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45C" w:rsidRDefault="0076645C" w:rsidP="006B62D1">
      <w:pPr>
        <w:tabs>
          <w:tab w:val="center" w:pos="6521"/>
        </w:tabs>
        <w:jc w:val="center"/>
        <w:rPr>
          <w:b/>
          <w:caps/>
          <w:sz w:val="23"/>
          <w:szCs w:val="23"/>
        </w:rPr>
      </w:pPr>
    </w:p>
    <w:p w:rsidR="0076645C" w:rsidRPr="00FC0A97" w:rsidRDefault="0076645C" w:rsidP="006B62D1">
      <w:pPr>
        <w:tabs>
          <w:tab w:val="center" w:pos="6521"/>
        </w:tabs>
        <w:jc w:val="center"/>
        <w:rPr>
          <w:b/>
          <w:caps/>
          <w:sz w:val="24"/>
          <w:szCs w:val="24"/>
        </w:rPr>
      </w:pPr>
    </w:p>
    <w:p w:rsidR="006B62D1" w:rsidRPr="00FC0A97" w:rsidRDefault="006B62D1" w:rsidP="006B62D1">
      <w:pPr>
        <w:tabs>
          <w:tab w:val="center" w:pos="6521"/>
        </w:tabs>
        <w:jc w:val="center"/>
        <w:rPr>
          <w:b/>
          <w:caps/>
          <w:sz w:val="24"/>
          <w:szCs w:val="24"/>
        </w:rPr>
      </w:pPr>
      <w:r w:rsidRPr="00FC0A97">
        <w:rPr>
          <w:b/>
          <w:caps/>
          <w:sz w:val="24"/>
          <w:szCs w:val="24"/>
        </w:rPr>
        <w:t>Tiszavasvári Város Önkormányzata</w:t>
      </w:r>
    </w:p>
    <w:p w:rsidR="006B62D1" w:rsidRPr="00FC0A97" w:rsidRDefault="006B62D1" w:rsidP="006B62D1">
      <w:pPr>
        <w:tabs>
          <w:tab w:val="center" w:pos="6521"/>
        </w:tabs>
        <w:jc w:val="center"/>
        <w:rPr>
          <w:b/>
          <w:caps/>
          <w:sz w:val="24"/>
          <w:szCs w:val="24"/>
        </w:rPr>
      </w:pPr>
      <w:r w:rsidRPr="00FC0A97">
        <w:rPr>
          <w:b/>
          <w:caps/>
          <w:sz w:val="24"/>
          <w:szCs w:val="24"/>
        </w:rPr>
        <w:t>Képviselő-testületének</w:t>
      </w:r>
    </w:p>
    <w:p w:rsidR="006B62D1" w:rsidRPr="00FC0A97" w:rsidRDefault="001D595D" w:rsidP="001D595D">
      <w:pPr>
        <w:tabs>
          <w:tab w:val="center" w:pos="6521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267</w:t>
      </w:r>
      <w:r w:rsidR="006B62D1" w:rsidRPr="00FC0A97">
        <w:rPr>
          <w:b/>
          <w:sz w:val="24"/>
          <w:szCs w:val="24"/>
        </w:rPr>
        <w:t>/202</w:t>
      </w:r>
      <w:r w:rsidR="003A1A13" w:rsidRPr="00FC0A97">
        <w:rPr>
          <w:b/>
          <w:sz w:val="24"/>
          <w:szCs w:val="24"/>
        </w:rPr>
        <w:t>6</w:t>
      </w:r>
      <w:r w:rsidR="0042546B">
        <w:rPr>
          <w:b/>
          <w:sz w:val="24"/>
          <w:szCs w:val="24"/>
        </w:rPr>
        <w:t xml:space="preserve">. </w:t>
      </w:r>
      <w:r w:rsidR="00BE3265">
        <w:rPr>
          <w:b/>
          <w:sz w:val="24"/>
          <w:szCs w:val="24"/>
        </w:rPr>
        <w:t>(</w:t>
      </w:r>
      <w:r w:rsidR="0042546B">
        <w:rPr>
          <w:b/>
          <w:sz w:val="24"/>
          <w:szCs w:val="24"/>
        </w:rPr>
        <w:t>IX</w:t>
      </w:r>
      <w:r w:rsidR="00163CB5" w:rsidRPr="00FC0A97">
        <w:rPr>
          <w:b/>
          <w:sz w:val="24"/>
          <w:szCs w:val="24"/>
        </w:rPr>
        <w:t>.</w:t>
      </w:r>
      <w:r w:rsidR="0042546B">
        <w:rPr>
          <w:b/>
          <w:sz w:val="24"/>
          <w:szCs w:val="24"/>
        </w:rPr>
        <w:t>24</w:t>
      </w:r>
      <w:r w:rsidR="006B62D1" w:rsidRPr="00FC0A97">
        <w:rPr>
          <w:b/>
          <w:sz w:val="24"/>
          <w:szCs w:val="24"/>
        </w:rPr>
        <w:t>.) Kt. számú</w:t>
      </w:r>
    </w:p>
    <w:p w:rsidR="006B62D1" w:rsidRPr="00FC0A97" w:rsidRDefault="006B62D1" w:rsidP="006B62D1">
      <w:pPr>
        <w:tabs>
          <w:tab w:val="center" w:pos="6521"/>
        </w:tabs>
        <w:jc w:val="center"/>
        <w:rPr>
          <w:b/>
          <w:sz w:val="24"/>
          <w:szCs w:val="24"/>
        </w:rPr>
      </w:pPr>
      <w:proofErr w:type="gramStart"/>
      <w:r w:rsidRPr="00FC0A97">
        <w:rPr>
          <w:b/>
          <w:sz w:val="24"/>
          <w:szCs w:val="24"/>
        </w:rPr>
        <w:t>határozata</w:t>
      </w:r>
      <w:proofErr w:type="gramEnd"/>
    </w:p>
    <w:p w:rsidR="006B62D1" w:rsidRPr="00FC0A97" w:rsidRDefault="006B62D1" w:rsidP="006B62D1">
      <w:pPr>
        <w:rPr>
          <w:b/>
          <w:sz w:val="24"/>
          <w:szCs w:val="24"/>
        </w:rPr>
      </w:pPr>
    </w:p>
    <w:p w:rsidR="00D63B18" w:rsidRPr="00485DCD" w:rsidRDefault="00D63B18" w:rsidP="00D63B18">
      <w:pPr>
        <w:jc w:val="center"/>
        <w:rPr>
          <w:b/>
          <w:sz w:val="24"/>
          <w:szCs w:val="24"/>
        </w:rPr>
      </w:pPr>
      <w:r w:rsidRPr="00485DCD">
        <w:rPr>
          <w:b/>
          <w:sz w:val="24"/>
          <w:szCs w:val="24"/>
        </w:rPr>
        <w:t>A</w:t>
      </w:r>
      <w:r>
        <w:rPr>
          <w:b/>
          <w:sz w:val="24"/>
          <w:szCs w:val="24"/>
        </w:rPr>
        <w:t xml:space="preserve"> Tiszavasvári Bölcsőde intézményvezető</w:t>
      </w:r>
      <w:r w:rsidRPr="00485DCD">
        <w:rPr>
          <w:b/>
          <w:sz w:val="24"/>
          <w:szCs w:val="24"/>
        </w:rPr>
        <w:t xml:space="preserve"> (magasabb vezető) beosztás betöltésére </w:t>
      </w:r>
      <w:r>
        <w:rPr>
          <w:b/>
          <w:sz w:val="24"/>
          <w:szCs w:val="24"/>
        </w:rPr>
        <w:t>beérkezett pályázat érvényességének megállapításáról</w:t>
      </w:r>
    </w:p>
    <w:p w:rsidR="00D63B18" w:rsidRDefault="00D63B18" w:rsidP="00D63B18">
      <w:pPr>
        <w:rPr>
          <w:sz w:val="24"/>
          <w:szCs w:val="24"/>
        </w:rPr>
      </w:pPr>
    </w:p>
    <w:p w:rsidR="00D63B18" w:rsidRPr="00F66B47" w:rsidRDefault="00D63B18" w:rsidP="00D63B18">
      <w:pPr>
        <w:jc w:val="both"/>
        <w:rPr>
          <w:sz w:val="24"/>
          <w:szCs w:val="24"/>
        </w:rPr>
      </w:pPr>
      <w:r w:rsidRPr="00F66B47">
        <w:rPr>
          <w:sz w:val="24"/>
          <w:szCs w:val="24"/>
        </w:rPr>
        <w:t>Tiszavasvári Város Önkormányzata Képviselő-testülete</w:t>
      </w:r>
      <w:r>
        <w:rPr>
          <w:sz w:val="24"/>
          <w:szCs w:val="24"/>
        </w:rPr>
        <w:t xml:space="preserve"> „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Tiszavasvári Bölcsőde intézményvezető (magasabb vezető) beosztás betöltésére beérkezett pályázatok érvényességének megállapításáról” szóló előterjesztéssel kapcsolatban az alábbi döntést hozza:</w:t>
      </w:r>
    </w:p>
    <w:p w:rsidR="00D63B18" w:rsidRPr="00DD50C1" w:rsidRDefault="00D63B18" w:rsidP="00D63B18">
      <w:pPr>
        <w:jc w:val="both"/>
        <w:rPr>
          <w:sz w:val="24"/>
          <w:szCs w:val="24"/>
        </w:rPr>
      </w:pPr>
    </w:p>
    <w:p w:rsidR="00D63B18" w:rsidRPr="001F178C" w:rsidRDefault="00D63B18" w:rsidP="00D63B18">
      <w:pPr>
        <w:pStyle w:val="Listaszerbekezds"/>
        <w:numPr>
          <w:ilvl w:val="0"/>
          <w:numId w:val="17"/>
        </w:numPr>
        <w:overflowPunct/>
        <w:autoSpaceDE/>
        <w:autoSpaceDN/>
        <w:adjustRightInd/>
        <w:ind w:left="426" w:hanging="371"/>
        <w:contextualSpacing/>
        <w:jc w:val="both"/>
        <w:textAlignment w:val="auto"/>
        <w:rPr>
          <w:sz w:val="24"/>
          <w:szCs w:val="24"/>
        </w:rPr>
      </w:pPr>
      <w:r w:rsidRPr="001F178C">
        <w:rPr>
          <w:b/>
          <w:sz w:val="24"/>
          <w:szCs w:val="24"/>
        </w:rPr>
        <w:t>Dönt arról, hogy</w:t>
      </w:r>
      <w:r w:rsidRPr="001F178C">
        <w:rPr>
          <w:sz w:val="24"/>
          <w:szCs w:val="24"/>
        </w:rPr>
        <w:t xml:space="preserve"> a </w:t>
      </w:r>
      <w:r>
        <w:rPr>
          <w:sz w:val="24"/>
          <w:szCs w:val="24"/>
        </w:rPr>
        <w:t>227/2026</w:t>
      </w:r>
      <w:r w:rsidRPr="001F178C">
        <w:rPr>
          <w:sz w:val="24"/>
          <w:szCs w:val="24"/>
        </w:rPr>
        <w:t>. (V</w:t>
      </w:r>
      <w:r>
        <w:rPr>
          <w:sz w:val="24"/>
          <w:szCs w:val="24"/>
        </w:rPr>
        <w:t>II</w:t>
      </w:r>
      <w:r w:rsidRPr="001F178C">
        <w:rPr>
          <w:sz w:val="24"/>
          <w:szCs w:val="24"/>
        </w:rPr>
        <w:t>.</w:t>
      </w:r>
      <w:r>
        <w:rPr>
          <w:sz w:val="24"/>
          <w:szCs w:val="24"/>
        </w:rPr>
        <w:t>30</w:t>
      </w:r>
      <w:r w:rsidRPr="001F178C">
        <w:rPr>
          <w:sz w:val="24"/>
          <w:szCs w:val="24"/>
        </w:rPr>
        <w:t xml:space="preserve">.) Kt. számú határozattal kiírt a Tiszavasvári </w:t>
      </w:r>
      <w:r>
        <w:rPr>
          <w:sz w:val="24"/>
          <w:szCs w:val="24"/>
        </w:rPr>
        <w:t>Bölcsőde intézményvezető</w:t>
      </w:r>
      <w:r w:rsidRPr="001F178C">
        <w:rPr>
          <w:bCs/>
          <w:sz w:val="24"/>
          <w:szCs w:val="24"/>
        </w:rPr>
        <w:t xml:space="preserve"> </w:t>
      </w:r>
      <w:r w:rsidRPr="001F178C">
        <w:rPr>
          <w:sz w:val="24"/>
          <w:szCs w:val="24"/>
        </w:rPr>
        <w:t xml:space="preserve">(magasabb vezető) beosztás betöltésére beérkezett </w:t>
      </w:r>
    </w:p>
    <w:p w:rsidR="00D63B18" w:rsidRDefault="00D63B18" w:rsidP="00D63B18">
      <w:pPr>
        <w:pStyle w:val="Listaszerbekezds"/>
        <w:ind w:left="0"/>
        <w:jc w:val="both"/>
        <w:rPr>
          <w:b/>
          <w:sz w:val="24"/>
          <w:szCs w:val="24"/>
        </w:rPr>
      </w:pPr>
    </w:p>
    <w:p w:rsidR="00D63B18" w:rsidRDefault="00D63B18" w:rsidP="00D63B1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Munkácsi Ágnes </w:t>
      </w:r>
      <w:r>
        <w:rPr>
          <w:sz w:val="24"/>
          <w:szCs w:val="24"/>
        </w:rPr>
        <w:t>(</w:t>
      </w:r>
      <w:r w:rsidR="000C676E">
        <w:rPr>
          <w:sz w:val="24"/>
          <w:szCs w:val="24"/>
        </w:rPr>
        <w:t>………………………………………………….</w:t>
      </w:r>
      <w:bookmarkStart w:id="0" w:name="_GoBack"/>
      <w:bookmarkEnd w:id="0"/>
      <w:r>
        <w:rPr>
          <w:sz w:val="24"/>
          <w:szCs w:val="24"/>
        </w:rPr>
        <w:t>) alatti lakos</w:t>
      </w:r>
      <w:r>
        <w:rPr>
          <w:b/>
          <w:sz w:val="24"/>
          <w:szCs w:val="24"/>
        </w:rPr>
        <w:t xml:space="preserve"> </w:t>
      </w:r>
      <w:r w:rsidRPr="00F66B47">
        <w:rPr>
          <w:b/>
          <w:sz w:val="24"/>
          <w:szCs w:val="24"/>
        </w:rPr>
        <w:t>pályázatát érvényesnek</w:t>
      </w:r>
      <w:r>
        <w:rPr>
          <w:b/>
          <w:sz w:val="24"/>
          <w:szCs w:val="24"/>
        </w:rPr>
        <w:t xml:space="preserve"> és eredményesnek</w:t>
      </w:r>
      <w:r w:rsidRPr="00F66B47">
        <w:rPr>
          <w:b/>
          <w:sz w:val="24"/>
          <w:szCs w:val="24"/>
        </w:rPr>
        <w:t xml:space="preserve"> nyilvánítja </w:t>
      </w:r>
      <w:r w:rsidRPr="00F66B47">
        <w:rPr>
          <w:sz w:val="24"/>
          <w:szCs w:val="24"/>
        </w:rPr>
        <w:t>tekintettel arra, hogy a pályázó pályázata mindenben megfelel a pályázati kiírásban foglalt formai</w:t>
      </w:r>
      <w:r>
        <w:rPr>
          <w:sz w:val="24"/>
          <w:szCs w:val="24"/>
        </w:rPr>
        <w:t>, tartalmi és szakmai</w:t>
      </w:r>
      <w:r w:rsidRPr="00F66B47">
        <w:rPr>
          <w:sz w:val="24"/>
          <w:szCs w:val="24"/>
        </w:rPr>
        <w:t xml:space="preserve"> követelményeknek.</w:t>
      </w:r>
    </w:p>
    <w:p w:rsidR="00D63B18" w:rsidRDefault="00D63B18" w:rsidP="00D63B18">
      <w:pPr>
        <w:jc w:val="both"/>
        <w:rPr>
          <w:sz w:val="24"/>
          <w:szCs w:val="24"/>
        </w:rPr>
      </w:pPr>
    </w:p>
    <w:p w:rsidR="00D63B18" w:rsidRDefault="00D63B18" w:rsidP="00D63B18">
      <w:pPr>
        <w:pStyle w:val="Listaszerbekezds"/>
        <w:numPr>
          <w:ilvl w:val="0"/>
          <w:numId w:val="17"/>
        </w:numPr>
        <w:overflowPunct/>
        <w:autoSpaceDE/>
        <w:autoSpaceDN/>
        <w:adjustRightInd/>
        <w:ind w:left="426" w:hanging="371"/>
        <w:contextualSpacing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Felkéri a polgármestert, hogy a döntésről tájékoztassa Munkácsi Ágnes pályázót.</w:t>
      </w:r>
    </w:p>
    <w:p w:rsidR="00D63B18" w:rsidRDefault="00D63B18" w:rsidP="00D63B18">
      <w:pPr>
        <w:jc w:val="both"/>
        <w:rPr>
          <w:sz w:val="24"/>
          <w:szCs w:val="24"/>
        </w:rPr>
      </w:pPr>
    </w:p>
    <w:p w:rsidR="00D63B18" w:rsidRPr="00F66B47" w:rsidRDefault="00D63B18" w:rsidP="00D63B18">
      <w:pPr>
        <w:jc w:val="both"/>
        <w:rPr>
          <w:sz w:val="24"/>
          <w:szCs w:val="24"/>
        </w:rPr>
      </w:pPr>
    </w:p>
    <w:p w:rsidR="00D63B18" w:rsidRPr="00F66B47" w:rsidRDefault="00D63B18" w:rsidP="00D63B18">
      <w:pPr>
        <w:tabs>
          <w:tab w:val="left" w:pos="5103"/>
        </w:tabs>
        <w:rPr>
          <w:szCs w:val="24"/>
        </w:rPr>
      </w:pPr>
    </w:p>
    <w:p w:rsidR="00D63B18" w:rsidRPr="00F66B47" w:rsidRDefault="00D63B18" w:rsidP="00D63B18">
      <w:pPr>
        <w:jc w:val="both"/>
        <w:rPr>
          <w:sz w:val="24"/>
          <w:szCs w:val="24"/>
        </w:rPr>
      </w:pPr>
    </w:p>
    <w:p w:rsidR="00D63B18" w:rsidRPr="00F66B47" w:rsidRDefault="00D63B18" w:rsidP="00D63B18">
      <w:pPr>
        <w:tabs>
          <w:tab w:val="left" w:pos="4860"/>
        </w:tabs>
        <w:jc w:val="both"/>
        <w:rPr>
          <w:sz w:val="24"/>
          <w:szCs w:val="24"/>
        </w:rPr>
      </w:pPr>
      <w:r w:rsidRPr="00F66B47">
        <w:rPr>
          <w:b/>
          <w:sz w:val="24"/>
          <w:szCs w:val="24"/>
          <w:u w:val="single"/>
        </w:rPr>
        <w:t>Határidő:</w:t>
      </w:r>
      <w:r w:rsidRPr="00F66B47">
        <w:rPr>
          <w:sz w:val="24"/>
          <w:szCs w:val="24"/>
        </w:rPr>
        <w:t xml:space="preserve"> </w:t>
      </w:r>
      <w:proofErr w:type="gramStart"/>
      <w:r w:rsidRPr="00F66B47">
        <w:rPr>
          <w:sz w:val="24"/>
          <w:szCs w:val="24"/>
        </w:rPr>
        <w:t>azonnal</w:t>
      </w:r>
      <w:r w:rsidRPr="00F66B47">
        <w:rPr>
          <w:sz w:val="24"/>
          <w:szCs w:val="24"/>
        </w:rPr>
        <w:tab/>
      </w:r>
      <w:r w:rsidRPr="00F66B47">
        <w:rPr>
          <w:sz w:val="24"/>
          <w:szCs w:val="24"/>
        </w:rPr>
        <w:tab/>
      </w:r>
      <w:r>
        <w:rPr>
          <w:sz w:val="24"/>
          <w:szCs w:val="24"/>
        </w:rPr>
        <w:t xml:space="preserve">     </w:t>
      </w:r>
      <w:r w:rsidRPr="00F66B47">
        <w:rPr>
          <w:b/>
          <w:sz w:val="24"/>
          <w:szCs w:val="24"/>
          <w:u w:val="single"/>
        </w:rPr>
        <w:t>Felelős</w:t>
      </w:r>
      <w:proofErr w:type="gramEnd"/>
      <w:r w:rsidRPr="00F66B47">
        <w:rPr>
          <w:b/>
          <w:sz w:val="24"/>
          <w:szCs w:val="24"/>
          <w:u w:val="single"/>
        </w:rPr>
        <w:t>:</w:t>
      </w:r>
      <w:r w:rsidRPr="00F66B47">
        <w:rPr>
          <w:sz w:val="24"/>
          <w:szCs w:val="24"/>
        </w:rPr>
        <w:t xml:space="preserve"> </w:t>
      </w:r>
      <w:r>
        <w:rPr>
          <w:sz w:val="24"/>
          <w:szCs w:val="24"/>
        </w:rPr>
        <w:t>Balázsi Csilla</w:t>
      </w:r>
      <w:r w:rsidRPr="00F66B47">
        <w:rPr>
          <w:sz w:val="24"/>
          <w:szCs w:val="24"/>
        </w:rPr>
        <w:t xml:space="preserve"> polgármester</w:t>
      </w:r>
    </w:p>
    <w:p w:rsidR="00100B81" w:rsidRPr="00FC0A97" w:rsidRDefault="00100B81" w:rsidP="0076645C">
      <w:pPr>
        <w:jc w:val="both"/>
        <w:rPr>
          <w:sz w:val="24"/>
          <w:szCs w:val="24"/>
        </w:rPr>
      </w:pPr>
    </w:p>
    <w:p w:rsidR="00100B81" w:rsidRPr="00FC0A97" w:rsidRDefault="00100B81" w:rsidP="00100B81">
      <w:pPr>
        <w:rPr>
          <w:sz w:val="24"/>
          <w:szCs w:val="24"/>
        </w:rPr>
      </w:pPr>
    </w:p>
    <w:p w:rsidR="00100B81" w:rsidRPr="00FC0A97" w:rsidRDefault="00100B81" w:rsidP="00100B81">
      <w:pPr>
        <w:rPr>
          <w:sz w:val="24"/>
          <w:szCs w:val="24"/>
        </w:rPr>
      </w:pPr>
    </w:p>
    <w:p w:rsidR="00100B81" w:rsidRPr="00FC0A97" w:rsidRDefault="00100B81" w:rsidP="00100B81">
      <w:pPr>
        <w:rPr>
          <w:sz w:val="24"/>
          <w:szCs w:val="24"/>
        </w:rPr>
      </w:pPr>
    </w:p>
    <w:p w:rsidR="00100B81" w:rsidRPr="00FC0A97" w:rsidRDefault="00100B81" w:rsidP="00100B81">
      <w:pPr>
        <w:rPr>
          <w:sz w:val="24"/>
          <w:szCs w:val="24"/>
        </w:rPr>
      </w:pPr>
    </w:p>
    <w:p w:rsidR="00100B81" w:rsidRPr="00FC0A97" w:rsidRDefault="00100B81" w:rsidP="00100B81">
      <w:pPr>
        <w:rPr>
          <w:b/>
          <w:sz w:val="24"/>
          <w:szCs w:val="24"/>
        </w:rPr>
      </w:pPr>
      <w:r w:rsidRPr="00FC0A97">
        <w:rPr>
          <w:b/>
          <w:sz w:val="24"/>
          <w:szCs w:val="24"/>
        </w:rPr>
        <w:tab/>
        <w:t xml:space="preserve">Balázsi </w:t>
      </w:r>
      <w:proofErr w:type="gramStart"/>
      <w:r w:rsidRPr="00FC0A97">
        <w:rPr>
          <w:b/>
          <w:sz w:val="24"/>
          <w:szCs w:val="24"/>
        </w:rPr>
        <w:t>Csilla</w:t>
      </w:r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  <w:t xml:space="preserve">    Dr.</w:t>
      </w:r>
      <w:proofErr w:type="gramEnd"/>
      <w:r w:rsidRPr="00FC0A97">
        <w:rPr>
          <w:b/>
          <w:sz w:val="24"/>
          <w:szCs w:val="24"/>
        </w:rPr>
        <w:t xml:space="preserve"> Kovács János</w:t>
      </w:r>
    </w:p>
    <w:p w:rsidR="00100B81" w:rsidRPr="00FC0A97" w:rsidRDefault="00100B81" w:rsidP="00667735">
      <w:pPr>
        <w:ind w:firstLine="708"/>
        <w:rPr>
          <w:b/>
          <w:sz w:val="24"/>
          <w:szCs w:val="24"/>
        </w:rPr>
      </w:pPr>
      <w:r w:rsidRPr="00FC0A97">
        <w:rPr>
          <w:b/>
          <w:sz w:val="24"/>
          <w:szCs w:val="24"/>
        </w:rPr>
        <w:t>polgármester</w:t>
      </w:r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  <w:t xml:space="preserve">  jegyző</w:t>
      </w:r>
    </w:p>
    <w:sectPr w:rsidR="00100B81" w:rsidRPr="00FC0A97" w:rsidSect="00F22CE8">
      <w:pgSz w:w="11906" w:h="16838"/>
      <w:pgMar w:top="993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42F3B"/>
    <w:multiLevelType w:val="hybridMultilevel"/>
    <w:tmpl w:val="44562C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DE0420"/>
    <w:multiLevelType w:val="hybridMultilevel"/>
    <w:tmpl w:val="DDCEAFC4"/>
    <w:lvl w:ilvl="0" w:tplc="8BFA86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31525F"/>
    <w:multiLevelType w:val="hybridMultilevel"/>
    <w:tmpl w:val="B51A205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04520D"/>
    <w:multiLevelType w:val="hybridMultilevel"/>
    <w:tmpl w:val="10A864BA"/>
    <w:lvl w:ilvl="0" w:tplc="86108BC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082849"/>
    <w:multiLevelType w:val="hybridMultilevel"/>
    <w:tmpl w:val="785003E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9A5308"/>
    <w:multiLevelType w:val="hybridMultilevel"/>
    <w:tmpl w:val="47AAB6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6E108F"/>
    <w:multiLevelType w:val="hybridMultilevel"/>
    <w:tmpl w:val="9AF8C526"/>
    <w:lvl w:ilvl="0" w:tplc="96828D32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DCC3955"/>
    <w:multiLevelType w:val="hybridMultilevel"/>
    <w:tmpl w:val="6E3A1AA4"/>
    <w:lvl w:ilvl="0" w:tplc="3C5612E8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494F93"/>
    <w:multiLevelType w:val="hybridMultilevel"/>
    <w:tmpl w:val="0E4E30E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A063B7F"/>
    <w:multiLevelType w:val="hybridMultilevel"/>
    <w:tmpl w:val="E544FC90"/>
    <w:lvl w:ilvl="0" w:tplc="B8C4CC5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3B79BD"/>
    <w:multiLevelType w:val="hybridMultilevel"/>
    <w:tmpl w:val="1446202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F6513B1"/>
    <w:multiLevelType w:val="hybridMultilevel"/>
    <w:tmpl w:val="59C2D64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9D67C54"/>
    <w:multiLevelType w:val="hybridMultilevel"/>
    <w:tmpl w:val="CC56AC1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2F333C8"/>
    <w:multiLevelType w:val="hybridMultilevel"/>
    <w:tmpl w:val="9F9CA71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CB87F10"/>
    <w:multiLevelType w:val="hybridMultilevel"/>
    <w:tmpl w:val="C434940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BC1D98"/>
    <w:multiLevelType w:val="hybridMultilevel"/>
    <w:tmpl w:val="FB824F7A"/>
    <w:lvl w:ilvl="0" w:tplc="8BFA867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1"/>
  </w:num>
  <w:num w:numId="8">
    <w:abstractNumId w:val="7"/>
  </w:num>
  <w:num w:numId="9">
    <w:abstractNumId w:val="14"/>
  </w:num>
  <w:num w:numId="10">
    <w:abstractNumId w:val="6"/>
  </w:num>
  <w:num w:numId="11">
    <w:abstractNumId w:val="3"/>
  </w:num>
  <w:num w:numId="12">
    <w:abstractNumId w:val="5"/>
  </w:num>
  <w:num w:numId="13">
    <w:abstractNumId w:val="8"/>
  </w:num>
  <w:num w:numId="14">
    <w:abstractNumId w:val="10"/>
  </w:num>
  <w:num w:numId="15">
    <w:abstractNumId w:val="12"/>
  </w:num>
  <w:num w:numId="16">
    <w:abstractNumId w:val="11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2D1"/>
    <w:rsid w:val="00037A7C"/>
    <w:rsid w:val="000959D6"/>
    <w:rsid w:val="000B5A32"/>
    <w:rsid w:val="000C676E"/>
    <w:rsid w:val="00100B81"/>
    <w:rsid w:val="00163CB5"/>
    <w:rsid w:val="00195B7B"/>
    <w:rsid w:val="001D595D"/>
    <w:rsid w:val="0034189B"/>
    <w:rsid w:val="003A1A13"/>
    <w:rsid w:val="003B752D"/>
    <w:rsid w:val="0042546B"/>
    <w:rsid w:val="004D25B4"/>
    <w:rsid w:val="00500298"/>
    <w:rsid w:val="00563E5E"/>
    <w:rsid w:val="00667735"/>
    <w:rsid w:val="006B34B2"/>
    <w:rsid w:val="006B62D1"/>
    <w:rsid w:val="006C7282"/>
    <w:rsid w:val="0076645C"/>
    <w:rsid w:val="00782477"/>
    <w:rsid w:val="00785BE0"/>
    <w:rsid w:val="008D4F5B"/>
    <w:rsid w:val="008F151C"/>
    <w:rsid w:val="00AA4899"/>
    <w:rsid w:val="00AB71C9"/>
    <w:rsid w:val="00B1071D"/>
    <w:rsid w:val="00B95F32"/>
    <w:rsid w:val="00BB58AD"/>
    <w:rsid w:val="00BE3265"/>
    <w:rsid w:val="00C76049"/>
    <w:rsid w:val="00CC1D05"/>
    <w:rsid w:val="00D10B0E"/>
    <w:rsid w:val="00D47DB0"/>
    <w:rsid w:val="00D63B18"/>
    <w:rsid w:val="00D704F4"/>
    <w:rsid w:val="00D71B92"/>
    <w:rsid w:val="00EC5359"/>
    <w:rsid w:val="00F22CE8"/>
    <w:rsid w:val="00FC0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B62D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6B62D1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paragraph" w:styleId="Szvegtrzs">
    <w:name w:val="Body Text"/>
    <w:basedOn w:val="Norml"/>
    <w:link w:val="SzvegtrzsChar"/>
    <w:rsid w:val="00500298"/>
    <w:pPr>
      <w:overflowPunct/>
      <w:autoSpaceDE/>
      <w:autoSpaceDN/>
      <w:adjustRightInd/>
      <w:jc w:val="both"/>
    </w:pPr>
    <w:rPr>
      <w:sz w:val="24"/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50029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Listaszerbekezds">
    <w:name w:val="List Paragraph"/>
    <w:basedOn w:val="Norml"/>
    <w:qFormat/>
    <w:rsid w:val="00500298"/>
    <w:pPr>
      <w:ind w:left="708"/>
      <w:textAlignment w:val="baseline"/>
    </w:pPr>
  </w:style>
  <w:style w:type="paragraph" w:styleId="Szvegtrzsbehzssal2">
    <w:name w:val="Body Text Indent 2"/>
    <w:basedOn w:val="Norml"/>
    <w:link w:val="Szvegtrzsbehzssal2Char"/>
    <w:unhideWhenUsed/>
    <w:rsid w:val="00500298"/>
    <w:pPr>
      <w:overflowPunct/>
      <w:autoSpaceDE/>
      <w:autoSpaceDN/>
      <w:adjustRightInd/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rsid w:val="00500298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uj">
    <w:name w:val="uj"/>
    <w:basedOn w:val="Norml"/>
    <w:rsid w:val="00500298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highlighted">
    <w:name w:val="highlighted"/>
    <w:rsid w:val="00500298"/>
  </w:style>
  <w:style w:type="paragraph" w:customStyle="1" w:styleId="StlusSorkizrtBal032cm">
    <w:name w:val="Stílus Sorkizárt Bal:  032 cm"/>
    <w:basedOn w:val="Norml"/>
    <w:rsid w:val="00500298"/>
    <w:pPr>
      <w:spacing w:before="240" w:after="240"/>
      <w:jc w:val="both"/>
      <w:textAlignment w:val="baseline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163CB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63CB5"/>
    <w:rPr>
      <w:rFonts w:ascii="Tahoma" w:eastAsia="Times New Roman" w:hAnsi="Tahoma" w:cs="Tahoma"/>
      <w:sz w:val="16"/>
      <w:szCs w:val="16"/>
      <w:lang w:eastAsia="hu-HU"/>
    </w:rPr>
  </w:style>
  <w:style w:type="character" w:styleId="Hiperhivatkozs">
    <w:name w:val="Hyperlink"/>
    <w:basedOn w:val="Bekezdsalapbettpusa"/>
    <w:uiPriority w:val="99"/>
    <w:unhideWhenUsed/>
    <w:rsid w:val="00F22CE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B62D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6B62D1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paragraph" w:styleId="Szvegtrzs">
    <w:name w:val="Body Text"/>
    <w:basedOn w:val="Norml"/>
    <w:link w:val="SzvegtrzsChar"/>
    <w:rsid w:val="00500298"/>
    <w:pPr>
      <w:overflowPunct/>
      <w:autoSpaceDE/>
      <w:autoSpaceDN/>
      <w:adjustRightInd/>
      <w:jc w:val="both"/>
    </w:pPr>
    <w:rPr>
      <w:sz w:val="24"/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50029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Listaszerbekezds">
    <w:name w:val="List Paragraph"/>
    <w:basedOn w:val="Norml"/>
    <w:qFormat/>
    <w:rsid w:val="00500298"/>
    <w:pPr>
      <w:ind w:left="708"/>
      <w:textAlignment w:val="baseline"/>
    </w:pPr>
  </w:style>
  <w:style w:type="paragraph" w:styleId="Szvegtrzsbehzssal2">
    <w:name w:val="Body Text Indent 2"/>
    <w:basedOn w:val="Norml"/>
    <w:link w:val="Szvegtrzsbehzssal2Char"/>
    <w:unhideWhenUsed/>
    <w:rsid w:val="00500298"/>
    <w:pPr>
      <w:overflowPunct/>
      <w:autoSpaceDE/>
      <w:autoSpaceDN/>
      <w:adjustRightInd/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rsid w:val="00500298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uj">
    <w:name w:val="uj"/>
    <w:basedOn w:val="Norml"/>
    <w:rsid w:val="00500298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highlighted">
    <w:name w:val="highlighted"/>
    <w:rsid w:val="00500298"/>
  </w:style>
  <w:style w:type="paragraph" w:customStyle="1" w:styleId="StlusSorkizrtBal032cm">
    <w:name w:val="Stílus Sorkizárt Bal:  032 cm"/>
    <w:basedOn w:val="Norml"/>
    <w:rsid w:val="00500298"/>
    <w:pPr>
      <w:spacing w:before="240" w:after="240"/>
      <w:jc w:val="both"/>
      <w:textAlignment w:val="baseline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163CB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63CB5"/>
    <w:rPr>
      <w:rFonts w:ascii="Tahoma" w:eastAsia="Times New Roman" w:hAnsi="Tahoma" w:cs="Tahoma"/>
      <w:sz w:val="16"/>
      <w:szCs w:val="16"/>
      <w:lang w:eastAsia="hu-HU"/>
    </w:rPr>
  </w:style>
  <w:style w:type="character" w:styleId="Hiperhivatkozs">
    <w:name w:val="Hyperlink"/>
    <w:basedOn w:val="Bekezdsalapbettpusa"/>
    <w:uiPriority w:val="99"/>
    <w:unhideWhenUsed/>
    <w:rsid w:val="00F22C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0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Gulyasné Gáll Anita</dc:creator>
  <cp:lastModifiedBy>PHadmin</cp:lastModifiedBy>
  <cp:revision>2</cp:revision>
  <cp:lastPrinted>2026-07-31T05:37:00Z</cp:lastPrinted>
  <dcterms:created xsi:type="dcterms:W3CDTF">2026-09-25T06:51:00Z</dcterms:created>
  <dcterms:modified xsi:type="dcterms:W3CDTF">2026-09-25T06:51:00Z</dcterms:modified>
</cp:coreProperties>
</file>