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B818D" w14:textId="77777777" w:rsidR="004B6352" w:rsidRPr="009A6A11" w:rsidRDefault="004B6352" w:rsidP="004B6352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TISZAVASVÁRI VÁROS ÖNKORMÁNYZATA</w:t>
      </w:r>
    </w:p>
    <w:p w14:paraId="13F5DA3D" w14:textId="77777777" w:rsidR="004B6352" w:rsidRPr="009A6A11" w:rsidRDefault="004B6352" w:rsidP="004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KÉPVISELŐ-TESTÜLETÉNEK</w:t>
      </w:r>
    </w:p>
    <w:p w14:paraId="59C20BBC" w14:textId="7CA54A28" w:rsidR="004B6352" w:rsidRPr="009A6A11" w:rsidRDefault="00501BC6" w:rsidP="005007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266</w:t>
      </w:r>
      <w:r w:rsidR="004B6352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/202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6</w:t>
      </w:r>
      <w:r w:rsidR="004B6352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 (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IX</w:t>
      </w:r>
      <w:r w:rsidR="004B6352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24</w:t>
      </w:r>
      <w:r w:rsidR="004B6352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.) Kt. számú</w:t>
      </w:r>
    </w:p>
    <w:p w14:paraId="04490045" w14:textId="77777777" w:rsidR="004B6352" w:rsidRPr="009A6A11" w:rsidRDefault="004B6352" w:rsidP="004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határozata</w:t>
      </w:r>
    </w:p>
    <w:p w14:paraId="7F9C09CA" w14:textId="77777777" w:rsidR="004B6352" w:rsidRPr="009A6A11" w:rsidRDefault="004B6352" w:rsidP="004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20308977" w14:textId="30C8574F" w:rsidR="004B6352" w:rsidRPr="009A6A11" w:rsidRDefault="004B6352" w:rsidP="004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A 202</w:t>
      </w:r>
      <w:r w:rsidR="00501BC6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6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</w:t>
      </w:r>
      <w:r w:rsidR="00B44801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</w:t>
      </w:r>
      <w:r w:rsidR="00501BC6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szeptember</w:t>
      </w:r>
      <w:r w:rsidR="0080616C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</w:t>
      </w:r>
      <w:r w:rsidR="00501BC6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24</w:t>
      </w:r>
      <w:r w:rsidR="005007B9"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.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 napján megtartott Képviselő-testület rendes, zárt ülés napirendjeiről</w:t>
      </w:r>
    </w:p>
    <w:p w14:paraId="0116501C" w14:textId="77777777" w:rsidR="004B6352" w:rsidRPr="009A6A11" w:rsidRDefault="004B6352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00BE649" w14:textId="084B0C8F" w:rsidR="004B6352" w:rsidRPr="009A6A11" w:rsidRDefault="004B6352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Tiszavasvári Város Önkormányzatának Képviselő-testülete a 202</w:t>
      </w:r>
      <w:r w:rsidR="00501BC6"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6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</w:t>
      </w:r>
      <w:r w:rsidR="00501BC6"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szeptember</w:t>
      </w:r>
      <w:r w:rsidR="00544019"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501BC6"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24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napján megtartott rendes, zárt ülés napirendjei témában az alábbi döntést hozza:</w:t>
      </w:r>
    </w:p>
    <w:p w14:paraId="3DDC353C" w14:textId="77777777" w:rsidR="000E1DF1" w:rsidRPr="009A6A11" w:rsidRDefault="000E1DF1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38E6D7D" w14:textId="77777777" w:rsidR="004B6352" w:rsidRPr="009A6A11" w:rsidRDefault="004B6352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A0B3A17" w14:textId="77777777" w:rsidR="004B6352" w:rsidRPr="009A6A11" w:rsidRDefault="004B6352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napirendi pontokat az alábbiak szerint fogadja el:</w:t>
      </w:r>
    </w:p>
    <w:p w14:paraId="7AF957B7" w14:textId="77777777" w:rsidR="004B6352" w:rsidRPr="009A6A11" w:rsidRDefault="004B6352" w:rsidP="004B635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1CC3400F" w14:textId="77777777" w:rsidR="00C2337E" w:rsidRPr="009A6A11" w:rsidRDefault="00C2337E" w:rsidP="004B635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9CC16D0" w14:textId="58DB642D" w:rsidR="00434FE3" w:rsidRPr="009A6A11" w:rsidRDefault="00434FE3" w:rsidP="00434F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6A11">
        <w:rPr>
          <w:rFonts w:ascii="Times New Roman" w:eastAsia="Times New Roman" w:hAnsi="Times New Roman" w:cs="Times New Roman"/>
          <w:sz w:val="24"/>
          <w:szCs w:val="24"/>
          <w:lang w:eastAsia="ar-SA"/>
        </w:rPr>
        <w:t>1. Előterjesztés a Tiszavasvári Bölcsőde intézményvezető (magasabb vezető) beosztás betöltésére beérkezett pályázat érvényességének megállapításáról és elbírálásáról</w:t>
      </w:r>
    </w:p>
    <w:p w14:paraId="2321ACBD" w14:textId="77777777" w:rsidR="00434FE3" w:rsidRPr="009A6A11" w:rsidRDefault="00434FE3" w:rsidP="00434FE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DECA713" w14:textId="77777777" w:rsidR="00434FE3" w:rsidRPr="009A6A11" w:rsidRDefault="00434FE3" w:rsidP="00434FE3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6A11">
        <w:rPr>
          <w:rFonts w:ascii="Times New Roman" w:eastAsia="Times New Roman" w:hAnsi="Times New Roman" w:cs="Times New Roman"/>
          <w:sz w:val="24"/>
          <w:szCs w:val="24"/>
          <w:lang w:eastAsia="ar-SA"/>
        </w:rPr>
        <w:t>2. Előterjesztés az Esély és Otthon – Mindkettő lehetséges című EFOP-1.2.11-16-2017-00009 azonosítószámú pályázatból nyújtható lakhatási támogatások igénylésére érkezett pályázatok elbírálásáról</w:t>
      </w:r>
    </w:p>
    <w:p w14:paraId="7FB24785" w14:textId="77777777" w:rsidR="00434FE3" w:rsidRPr="009A6A11" w:rsidRDefault="00434FE3" w:rsidP="00434FE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56EC3A2" w14:textId="54311A0D" w:rsidR="00434FE3" w:rsidRPr="009A6A11" w:rsidRDefault="00434FE3" w:rsidP="00434FE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A11">
        <w:rPr>
          <w:rFonts w:ascii="Times New Roman" w:hAnsi="Times New Roman" w:cs="Times New Roman"/>
          <w:bCs/>
          <w:sz w:val="24"/>
          <w:szCs w:val="24"/>
        </w:rPr>
        <w:t>3. Előterjesztés a személyi felelősség megáll</w:t>
      </w:r>
      <w:r w:rsidR="009A6A11" w:rsidRPr="009A6A11">
        <w:rPr>
          <w:rFonts w:ascii="Times New Roman" w:hAnsi="Times New Roman" w:cs="Times New Roman"/>
          <w:bCs/>
          <w:sz w:val="24"/>
          <w:szCs w:val="24"/>
        </w:rPr>
        <w:t>a</w:t>
      </w:r>
      <w:r w:rsidRPr="009A6A11">
        <w:rPr>
          <w:rFonts w:ascii="Times New Roman" w:hAnsi="Times New Roman" w:cs="Times New Roman"/>
          <w:bCs/>
          <w:sz w:val="24"/>
          <w:szCs w:val="24"/>
        </w:rPr>
        <w:t xml:space="preserve">pításáról és kártérítési igény érvényesítéséről a </w:t>
      </w:r>
      <w:proofErr w:type="spellStart"/>
      <w:r w:rsidRPr="009A6A11">
        <w:rPr>
          <w:rFonts w:ascii="Times New Roman" w:hAnsi="Times New Roman" w:cs="Times New Roman"/>
          <w:bCs/>
          <w:sz w:val="24"/>
          <w:szCs w:val="24"/>
        </w:rPr>
        <w:t>Kornisné</w:t>
      </w:r>
      <w:proofErr w:type="spellEnd"/>
      <w:r w:rsidRPr="009A6A1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A6A11">
        <w:rPr>
          <w:rFonts w:ascii="Times New Roman" w:hAnsi="Times New Roman" w:cs="Times New Roman"/>
          <w:bCs/>
          <w:sz w:val="24"/>
          <w:szCs w:val="24"/>
        </w:rPr>
        <w:t>Liptay</w:t>
      </w:r>
      <w:proofErr w:type="spellEnd"/>
      <w:r w:rsidRPr="009A6A11">
        <w:rPr>
          <w:rFonts w:ascii="Times New Roman" w:hAnsi="Times New Roman" w:cs="Times New Roman"/>
          <w:bCs/>
          <w:sz w:val="24"/>
          <w:szCs w:val="24"/>
        </w:rPr>
        <w:t xml:space="preserve"> Elza Szociális és Gyermekjóléti Központban végzett duális képzéssel összefüggésben</w:t>
      </w:r>
    </w:p>
    <w:p w14:paraId="1C381546" w14:textId="77777777" w:rsidR="00C2337E" w:rsidRPr="009A6A11" w:rsidRDefault="00C2337E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DD7FF95" w14:textId="77777777" w:rsidR="004B6352" w:rsidRPr="009A6A11" w:rsidRDefault="004B6352" w:rsidP="004B63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274CF2C" w14:textId="77777777" w:rsidR="004B6352" w:rsidRPr="009A6A11" w:rsidRDefault="004B6352" w:rsidP="004B635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Határidő: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azonnal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        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          </w:t>
      </w:r>
      <w:r w:rsidRPr="009A6A1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>Felelős:</w:t>
      </w:r>
      <w:r w:rsidRPr="009A6A1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Balázsi Csilla polgármester</w:t>
      </w:r>
    </w:p>
    <w:p w14:paraId="763C8EDE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0C41CA38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52F78BA7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7DB5602E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3237AEBC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1D373D0A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6B2D5AD5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4602920B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</w:p>
    <w:p w14:paraId="6BA982CA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9A6A11"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  <w:t xml:space="preserve">                Balázsi Csilla                                                             Dr. Kovács János </w:t>
      </w:r>
    </w:p>
    <w:p w14:paraId="610B7492" w14:textId="77777777" w:rsidR="004B6352" w:rsidRPr="009A6A11" w:rsidRDefault="004B6352" w:rsidP="004B6352">
      <w:pPr>
        <w:tabs>
          <w:tab w:val="left" w:pos="4860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9A6A11">
        <w:rPr>
          <w:rFonts w:ascii="Times New Roman" w:eastAsia="Calibri" w:hAnsi="Times New Roman" w:cs="Times New Roman"/>
          <w:b/>
          <w:kern w:val="0"/>
          <w:sz w:val="24"/>
          <w:szCs w:val="24"/>
          <w:lang w:eastAsia="ja-JP"/>
          <w14:ligatures w14:val="none"/>
        </w:rPr>
        <w:t xml:space="preserve">                polgármester                                                                       jegyző</w:t>
      </w:r>
    </w:p>
    <w:p w14:paraId="04637CAF" w14:textId="0E02BB12" w:rsidR="00516E58" w:rsidRPr="009A6A11" w:rsidRDefault="00516E58"/>
    <w:sectPr w:rsidR="00516E58" w:rsidRPr="009A6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52"/>
    <w:rsid w:val="000E187B"/>
    <w:rsid w:val="000E1DF1"/>
    <w:rsid w:val="000E5FED"/>
    <w:rsid w:val="0016503A"/>
    <w:rsid w:val="001B761A"/>
    <w:rsid w:val="002104D7"/>
    <w:rsid w:val="00224B05"/>
    <w:rsid w:val="00373F83"/>
    <w:rsid w:val="003E779E"/>
    <w:rsid w:val="00434FE3"/>
    <w:rsid w:val="004A7937"/>
    <w:rsid w:val="004B6352"/>
    <w:rsid w:val="005007B9"/>
    <w:rsid w:val="00501BC6"/>
    <w:rsid w:val="00516E58"/>
    <w:rsid w:val="00524320"/>
    <w:rsid w:val="00544019"/>
    <w:rsid w:val="00553EA6"/>
    <w:rsid w:val="005753A7"/>
    <w:rsid w:val="00625CC6"/>
    <w:rsid w:val="006A68BB"/>
    <w:rsid w:val="007235FE"/>
    <w:rsid w:val="00733B7D"/>
    <w:rsid w:val="00764A90"/>
    <w:rsid w:val="007D64A0"/>
    <w:rsid w:val="0080616C"/>
    <w:rsid w:val="008219F3"/>
    <w:rsid w:val="00872E2A"/>
    <w:rsid w:val="00875406"/>
    <w:rsid w:val="00956E4A"/>
    <w:rsid w:val="009A6A11"/>
    <w:rsid w:val="009E0472"/>
    <w:rsid w:val="009F0581"/>
    <w:rsid w:val="00A05527"/>
    <w:rsid w:val="00A6119B"/>
    <w:rsid w:val="00A907C7"/>
    <w:rsid w:val="00B006BB"/>
    <w:rsid w:val="00B44801"/>
    <w:rsid w:val="00BD4FA1"/>
    <w:rsid w:val="00C10F4E"/>
    <w:rsid w:val="00C2337E"/>
    <w:rsid w:val="00C50CAC"/>
    <w:rsid w:val="00CA56B1"/>
    <w:rsid w:val="00D4425E"/>
    <w:rsid w:val="00D532B9"/>
    <w:rsid w:val="00D77568"/>
    <w:rsid w:val="00DD1A2F"/>
    <w:rsid w:val="00F74889"/>
    <w:rsid w:val="00F7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753E"/>
  <w15:chartTrackingRefBased/>
  <w15:docId w15:val="{AABB2B10-809D-4177-8EFB-2BF01FB3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B6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B6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6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6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B63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B6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B6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B6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B6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B63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B6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B63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B635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B635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B635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B635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B635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B635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B6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B6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B6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B6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B6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B635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B635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B635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B6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B635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B6352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434FE3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161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Tiszavasvari</dc:creator>
  <cp:keywords/>
  <dc:description/>
  <cp:lastModifiedBy>PH Tiszavasvari</cp:lastModifiedBy>
  <cp:revision>56</cp:revision>
  <dcterms:created xsi:type="dcterms:W3CDTF">2025-06-26T07:25:00Z</dcterms:created>
  <dcterms:modified xsi:type="dcterms:W3CDTF">2026-09-25T07:48:00Z</dcterms:modified>
</cp:coreProperties>
</file>