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A8D" w:rsidRPr="00B74A8D" w:rsidRDefault="00B74A8D" w:rsidP="00B74A8D">
      <w:pPr>
        <w:overflowPunct/>
        <w:autoSpaceDE/>
        <w:autoSpaceDN/>
        <w:adjustRightInd/>
        <w:jc w:val="center"/>
        <w:textAlignment w:val="auto"/>
        <w:rPr>
          <w:b/>
          <w:sz w:val="24"/>
        </w:rPr>
      </w:pPr>
      <w:r w:rsidRPr="00B74A8D">
        <w:rPr>
          <w:b/>
          <w:sz w:val="24"/>
        </w:rPr>
        <w:t>TISZAVASVÁRI VÁROS ÖNKORMÁNYZATA</w:t>
      </w:r>
    </w:p>
    <w:p w:rsidR="00B74A8D" w:rsidRPr="00B74A8D" w:rsidRDefault="00B74A8D" w:rsidP="00B74A8D">
      <w:pPr>
        <w:overflowPunct/>
        <w:autoSpaceDE/>
        <w:autoSpaceDN/>
        <w:adjustRightInd/>
        <w:jc w:val="center"/>
        <w:textAlignment w:val="auto"/>
        <w:rPr>
          <w:b/>
          <w:sz w:val="24"/>
        </w:rPr>
      </w:pPr>
      <w:r w:rsidRPr="00B74A8D">
        <w:rPr>
          <w:b/>
          <w:sz w:val="24"/>
        </w:rPr>
        <w:t>KÉPVISELŐ TESTÜLETE</w:t>
      </w:r>
    </w:p>
    <w:p w:rsidR="00B74A8D" w:rsidRPr="00B74A8D" w:rsidRDefault="00234D43" w:rsidP="00B74A8D">
      <w:pPr>
        <w:overflowPunct/>
        <w:autoSpaceDE/>
        <w:autoSpaceDN/>
        <w:adjustRightInd/>
        <w:jc w:val="center"/>
        <w:textAlignment w:val="auto"/>
        <w:rPr>
          <w:b/>
          <w:sz w:val="24"/>
        </w:rPr>
      </w:pPr>
      <w:r>
        <w:rPr>
          <w:b/>
          <w:sz w:val="24"/>
        </w:rPr>
        <w:t>24</w:t>
      </w:r>
      <w:r w:rsidR="00517BCC">
        <w:rPr>
          <w:b/>
          <w:sz w:val="24"/>
        </w:rPr>
        <w:t>9</w:t>
      </w:r>
      <w:r>
        <w:rPr>
          <w:b/>
          <w:sz w:val="24"/>
        </w:rPr>
        <w:t>/2026. (</w:t>
      </w:r>
      <w:r w:rsidR="004E3679">
        <w:rPr>
          <w:b/>
          <w:sz w:val="24"/>
        </w:rPr>
        <w:t>I</w:t>
      </w:r>
      <w:r>
        <w:rPr>
          <w:b/>
          <w:sz w:val="24"/>
        </w:rPr>
        <w:t>X</w:t>
      </w:r>
      <w:r w:rsidR="004E3679">
        <w:rPr>
          <w:b/>
          <w:sz w:val="24"/>
        </w:rPr>
        <w:t>.2</w:t>
      </w:r>
      <w:r>
        <w:rPr>
          <w:b/>
          <w:sz w:val="24"/>
        </w:rPr>
        <w:t>4</w:t>
      </w:r>
      <w:r w:rsidR="00B74A8D" w:rsidRPr="00B74A8D">
        <w:rPr>
          <w:b/>
          <w:sz w:val="24"/>
        </w:rPr>
        <w:t>.) Kt. számú</w:t>
      </w:r>
    </w:p>
    <w:p w:rsidR="00B74A8D" w:rsidRPr="00B74A8D" w:rsidRDefault="00B74A8D" w:rsidP="00B74A8D">
      <w:pPr>
        <w:overflowPunct/>
        <w:autoSpaceDE/>
        <w:autoSpaceDN/>
        <w:adjustRightInd/>
        <w:jc w:val="center"/>
        <w:textAlignment w:val="auto"/>
        <w:rPr>
          <w:b/>
          <w:sz w:val="24"/>
        </w:rPr>
      </w:pPr>
      <w:proofErr w:type="gramStart"/>
      <w:r w:rsidRPr="00B74A8D">
        <w:rPr>
          <w:b/>
          <w:sz w:val="24"/>
        </w:rPr>
        <w:t>határozata</w:t>
      </w:r>
      <w:proofErr w:type="gramEnd"/>
    </w:p>
    <w:p w:rsidR="00B74A8D" w:rsidRPr="00B74A8D" w:rsidRDefault="00B74A8D" w:rsidP="00B74A8D">
      <w:pPr>
        <w:overflowPunct/>
        <w:autoSpaceDE/>
        <w:autoSpaceDN/>
        <w:adjustRightInd/>
        <w:textAlignment w:val="auto"/>
        <w:rPr>
          <w:b/>
          <w:sz w:val="24"/>
          <w:szCs w:val="24"/>
        </w:rPr>
      </w:pPr>
    </w:p>
    <w:p w:rsidR="00B74A8D" w:rsidRPr="00B74A8D" w:rsidRDefault="00B74A8D" w:rsidP="00B74A8D">
      <w:pPr>
        <w:overflowPunct/>
        <w:autoSpaceDE/>
        <w:autoSpaceDN/>
        <w:adjustRightInd/>
        <w:jc w:val="center"/>
        <w:textAlignment w:val="auto"/>
        <w:rPr>
          <w:b/>
          <w:sz w:val="24"/>
          <w:szCs w:val="24"/>
        </w:rPr>
      </w:pPr>
    </w:p>
    <w:p w:rsidR="003C7941" w:rsidRPr="003C7941" w:rsidRDefault="003C7941" w:rsidP="003C7941">
      <w:pPr>
        <w:overflowPunct/>
        <w:autoSpaceDE/>
        <w:autoSpaceDN/>
        <w:adjustRightInd/>
        <w:jc w:val="center"/>
        <w:textAlignment w:val="auto"/>
        <w:rPr>
          <w:b/>
          <w:bCs/>
          <w:sz w:val="24"/>
          <w:szCs w:val="24"/>
        </w:rPr>
      </w:pPr>
    </w:p>
    <w:p w:rsidR="00517BCC" w:rsidRPr="00517BCC" w:rsidRDefault="00517BCC" w:rsidP="00517BCC">
      <w:pPr>
        <w:overflowPunct/>
        <w:autoSpaceDE/>
        <w:autoSpaceDN/>
        <w:adjustRightInd/>
        <w:jc w:val="center"/>
        <w:textAlignment w:val="auto"/>
        <w:rPr>
          <w:b/>
          <w:sz w:val="24"/>
          <w:szCs w:val="24"/>
        </w:rPr>
      </w:pPr>
      <w:r w:rsidRPr="00517BCC">
        <w:rPr>
          <w:b/>
          <w:sz w:val="24"/>
          <w:szCs w:val="24"/>
        </w:rPr>
        <w:t>Pályázat benyújtása „</w:t>
      </w:r>
      <w:proofErr w:type="gramStart"/>
      <w:r w:rsidRPr="00517BCC">
        <w:rPr>
          <w:b/>
          <w:sz w:val="24"/>
          <w:szCs w:val="24"/>
        </w:rPr>
        <w:t>A</w:t>
      </w:r>
      <w:proofErr w:type="gramEnd"/>
      <w:r w:rsidRPr="00517BCC">
        <w:rPr>
          <w:b/>
          <w:sz w:val="24"/>
          <w:szCs w:val="24"/>
        </w:rPr>
        <w:t xml:space="preserve"> települési önkormányzatok szociális célú tüzelőanyag vásárláshoz” című kiegészítő támogatására</w:t>
      </w:r>
    </w:p>
    <w:p w:rsidR="00517BCC" w:rsidRPr="00517BCC" w:rsidRDefault="00517BCC" w:rsidP="00517BCC">
      <w:pPr>
        <w:overflowPunct/>
        <w:autoSpaceDE/>
        <w:autoSpaceDN/>
        <w:adjustRightInd/>
        <w:jc w:val="center"/>
        <w:textAlignment w:val="auto"/>
        <w:rPr>
          <w:sz w:val="24"/>
        </w:rPr>
      </w:pPr>
    </w:p>
    <w:p w:rsidR="00517BCC" w:rsidRPr="00517BCC" w:rsidRDefault="00517BCC" w:rsidP="00517BCC">
      <w:pPr>
        <w:overflowPunct/>
        <w:autoSpaceDE/>
        <w:autoSpaceDN/>
        <w:adjustRightInd/>
        <w:textAlignment w:val="auto"/>
        <w:rPr>
          <w:sz w:val="24"/>
        </w:rPr>
      </w:pPr>
      <w:r w:rsidRPr="00517BCC">
        <w:rPr>
          <w:sz w:val="24"/>
        </w:rPr>
        <w:t>Tiszavasvári Város Önkormányzata Képviselő-testülete</w:t>
      </w:r>
    </w:p>
    <w:p w:rsidR="00517BCC" w:rsidRPr="00517BCC" w:rsidRDefault="00517BCC" w:rsidP="00517BCC">
      <w:pPr>
        <w:overflowPunct/>
        <w:autoSpaceDE/>
        <w:autoSpaceDN/>
        <w:adjustRightInd/>
        <w:textAlignment w:val="auto"/>
        <w:rPr>
          <w:sz w:val="24"/>
        </w:rPr>
      </w:pPr>
    </w:p>
    <w:p w:rsidR="00517BCC" w:rsidRPr="00517BCC" w:rsidRDefault="00517BCC" w:rsidP="00517BCC">
      <w:pPr>
        <w:numPr>
          <w:ilvl w:val="0"/>
          <w:numId w:val="9"/>
        </w:numPr>
        <w:tabs>
          <w:tab w:val="num" w:pos="426"/>
        </w:tabs>
        <w:overflowPunct/>
        <w:autoSpaceDE/>
        <w:autoSpaceDN/>
        <w:adjustRightInd/>
        <w:spacing w:line="360" w:lineRule="auto"/>
        <w:ind w:left="425" w:hanging="425"/>
        <w:jc w:val="both"/>
        <w:textAlignment w:val="auto"/>
        <w:rPr>
          <w:sz w:val="24"/>
        </w:rPr>
      </w:pPr>
      <w:r w:rsidRPr="00517BCC">
        <w:rPr>
          <w:sz w:val="24"/>
        </w:rPr>
        <w:t xml:space="preserve">Kifejezi szándékát, hogy </w:t>
      </w:r>
      <w:r w:rsidRPr="00517BCC">
        <w:rPr>
          <w:b/>
          <w:sz w:val="24"/>
        </w:rPr>
        <w:t>„</w:t>
      </w:r>
      <w:proofErr w:type="gramStart"/>
      <w:r w:rsidRPr="00517BCC">
        <w:rPr>
          <w:b/>
          <w:sz w:val="24"/>
        </w:rPr>
        <w:t>A</w:t>
      </w:r>
      <w:proofErr w:type="gramEnd"/>
      <w:r w:rsidRPr="00517BCC">
        <w:rPr>
          <w:b/>
          <w:sz w:val="24"/>
        </w:rPr>
        <w:t xml:space="preserve"> települési önkormányzatok szociális célú tüzelőanyag vásárláshoz”</w:t>
      </w:r>
      <w:r w:rsidRPr="00517BCC">
        <w:rPr>
          <w:sz w:val="24"/>
        </w:rPr>
        <w:t xml:space="preserve"> című pályázati kiírásra támogatási igényt nyújt be.</w:t>
      </w:r>
    </w:p>
    <w:p w:rsidR="00517BCC" w:rsidRPr="00517BCC" w:rsidRDefault="00517BCC" w:rsidP="00517BCC">
      <w:pPr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</w:p>
    <w:p w:rsidR="00517BCC" w:rsidRPr="00517BCC" w:rsidRDefault="00517BCC" w:rsidP="00517BCC">
      <w:pPr>
        <w:numPr>
          <w:ilvl w:val="0"/>
          <w:numId w:val="9"/>
        </w:numPr>
        <w:tabs>
          <w:tab w:val="num" w:pos="426"/>
        </w:tabs>
        <w:overflowPunct/>
        <w:autoSpaceDE/>
        <w:autoSpaceDN/>
        <w:adjustRightInd/>
        <w:spacing w:after="120" w:line="360" w:lineRule="auto"/>
        <w:ind w:left="425" w:hanging="425"/>
        <w:jc w:val="both"/>
        <w:textAlignment w:val="auto"/>
        <w:rPr>
          <w:sz w:val="24"/>
        </w:rPr>
      </w:pPr>
      <w:r w:rsidRPr="00517BCC">
        <w:rPr>
          <w:sz w:val="24"/>
        </w:rPr>
        <w:t>A tervezett beruházás forrásösszetételét az alábbiak szerint jóváhagyja:</w:t>
      </w:r>
    </w:p>
    <w:p w:rsidR="00517BCC" w:rsidRPr="00517BCC" w:rsidRDefault="00517BCC" w:rsidP="00517BCC">
      <w:pPr>
        <w:overflowPunct/>
        <w:autoSpaceDE/>
        <w:autoSpaceDN/>
        <w:adjustRightInd/>
        <w:jc w:val="both"/>
        <w:textAlignment w:val="auto"/>
        <w:rPr>
          <w:sz w:val="24"/>
        </w:rPr>
      </w:pPr>
      <w:r w:rsidRPr="00517BCC">
        <w:rPr>
          <w:sz w:val="24"/>
        </w:rPr>
        <w:tab/>
        <w:t>A projekt összköltsége bruttó:</w:t>
      </w:r>
      <w:r w:rsidRPr="00517BCC">
        <w:rPr>
          <w:sz w:val="24"/>
        </w:rPr>
        <w:tab/>
        <w:t>9.660.000,- Ft</w:t>
      </w:r>
    </w:p>
    <w:p w:rsidR="00517BCC" w:rsidRPr="00517BCC" w:rsidRDefault="00517BCC" w:rsidP="00517BCC">
      <w:pPr>
        <w:overflowPunct/>
        <w:autoSpaceDE/>
        <w:autoSpaceDN/>
        <w:adjustRightInd/>
        <w:jc w:val="both"/>
        <w:textAlignment w:val="auto"/>
        <w:rPr>
          <w:sz w:val="24"/>
        </w:rPr>
      </w:pPr>
      <w:r w:rsidRPr="00517BCC">
        <w:rPr>
          <w:sz w:val="24"/>
        </w:rPr>
        <w:tab/>
        <w:t>Igényelt támogatás bruttó:</w:t>
      </w:r>
      <w:r w:rsidRPr="00517BCC">
        <w:rPr>
          <w:sz w:val="24"/>
        </w:rPr>
        <w:tab/>
      </w:r>
      <w:r w:rsidRPr="00517BCC">
        <w:rPr>
          <w:sz w:val="24"/>
        </w:rPr>
        <w:tab/>
        <w:t>8.820.000,- Ft</w:t>
      </w:r>
    </w:p>
    <w:p w:rsidR="00517BCC" w:rsidRPr="00517BCC" w:rsidRDefault="00517BCC" w:rsidP="00517BCC">
      <w:pPr>
        <w:overflowPunct/>
        <w:autoSpaceDE/>
        <w:autoSpaceDN/>
        <w:adjustRightInd/>
        <w:jc w:val="both"/>
        <w:textAlignment w:val="auto"/>
        <w:rPr>
          <w:sz w:val="24"/>
        </w:rPr>
      </w:pPr>
      <w:r w:rsidRPr="00517BCC">
        <w:rPr>
          <w:sz w:val="24"/>
        </w:rPr>
        <w:tab/>
        <w:t>Önkormányzati sajáterő bruttó</w:t>
      </w:r>
      <w:proofErr w:type="gramStart"/>
      <w:r w:rsidRPr="00517BCC">
        <w:rPr>
          <w:sz w:val="24"/>
        </w:rPr>
        <w:t>:</w:t>
      </w:r>
      <w:r w:rsidRPr="00517BCC">
        <w:rPr>
          <w:sz w:val="24"/>
        </w:rPr>
        <w:tab/>
        <w:t xml:space="preserve">   840.</w:t>
      </w:r>
      <w:proofErr w:type="gramEnd"/>
      <w:r w:rsidRPr="00517BCC">
        <w:rPr>
          <w:sz w:val="24"/>
        </w:rPr>
        <w:t>000,- Ft</w:t>
      </w:r>
    </w:p>
    <w:p w:rsidR="00517BCC" w:rsidRPr="00517BCC" w:rsidRDefault="00517BCC" w:rsidP="00517BCC">
      <w:pPr>
        <w:overflowPunct/>
        <w:autoSpaceDE/>
        <w:autoSpaceDN/>
        <w:adjustRightInd/>
        <w:jc w:val="both"/>
        <w:textAlignment w:val="auto"/>
        <w:rPr>
          <w:sz w:val="24"/>
        </w:rPr>
      </w:pPr>
    </w:p>
    <w:p w:rsidR="00517BCC" w:rsidRPr="00517BCC" w:rsidRDefault="00517BCC" w:rsidP="00517BCC">
      <w:pPr>
        <w:numPr>
          <w:ilvl w:val="0"/>
          <w:numId w:val="9"/>
        </w:numPr>
        <w:tabs>
          <w:tab w:val="num" w:pos="426"/>
        </w:tabs>
        <w:overflowPunct/>
        <w:autoSpaceDE/>
        <w:autoSpaceDN/>
        <w:adjustRightInd/>
        <w:spacing w:line="360" w:lineRule="auto"/>
        <w:ind w:left="426" w:hanging="426"/>
        <w:jc w:val="both"/>
        <w:textAlignment w:val="auto"/>
        <w:rPr>
          <w:sz w:val="24"/>
        </w:rPr>
      </w:pPr>
      <w:r w:rsidRPr="00517BCC">
        <w:rPr>
          <w:sz w:val="24"/>
        </w:rPr>
        <w:t>Az önerő fedezete a Tiszavasvári Város Önkormányzat aktuális évi költségvetésében biztosítva van.</w:t>
      </w:r>
    </w:p>
    <w:p w:rsidR="00517BCC" w:rsidRPr="00517BCC" w:rsidRDefault="00517BCC" w:rsidP="00517BCC">
      <w:pPr>
        <w:tabs>
          <w:tab w:val="num" w:pos="567"/>
        </w:tabs>
        <w:overflowPunct/>
        <w:autoSpaceDE/>
        <w:autoSpaceDN/>
        <w:adjustRightInd/>
        <w:ind w:left="567" w:hanging="567"/>
        <w:jc w:val="both"/>
        <w:textAlignment w:val="auto"/>
        <w:rPr>
          <w:sz w:val="24"/>
        </w:rPr>
      </w:pPr>
    </w:p>
    <w:p w:rsidR="00517BCC" w:rsidRPr="00517BCC" w:rsidRDefault="00517BCC" w:rsidP="00517BCC">
      <w:pPr>
        <w:numPr>
          <w:ilvl w:val="0"/>
          <w:numId w:val="9"/>
        </w:numPr>
        <w:tabs>
          <w:tab w:val="num" w:pos="426"/>
        </w:tabs>
        <w:overflowPunct/>
        <w:autoSpaceDE/>
        <w:autoSpaceDN/>
        <w:adjustRightInd/>
        <w:spacing w:line="360" w:lineRule="auto"/>
        <w:ind w:left="426" w:hanging="426"/>
        <w:jc w:val="both"/>
        <w:textAlignment w:val="auto"/>
        <w:rPr>
          <w:sz w:val="24"/>
        </w:rPr>
      </w:pPr>
      <w:r w:rsidRPr="00517BCC">
        <w:rPr>
          <w:sz w:val="24"/>
        </w:rPr>
        <w:t>Felkéri a polgármestert, hogy a pályázatot nyújtsa be az ebr42 rendszeren keresztül.</w:t>
      </w:r>
    </w:p>
    <w:p w:rsidR="00517BCC" w:rsidRPr="00517BCC" w:rsidRDefault="00517BCC" w:rsidP="00517BCC">
      <w:pPr>
        <w:overflowPunct/>
        <w:autoSpaceDE/>
        <w:autoSpaceDN/>
        <w:adjustRightInd/>
        <w:jc w:val="both"/>
        <w:textAlignment w:val="auto"/>
        <w:rPr>
          <w:sz w:val="24"/>
        </w:rPr>
      </w:pPr>
    </w:p>
    <w:p w:rsidR="00517BCC" w:rsidRPr="00517BCC" w:rsidRDefault="00517BCC" w:rsidP="00517BCC">
      <w:pPr>
        <w:overflowPunct/>
        <w:autoSpaceDE/>
        <w:autoSpaceDN/>
        <w:adjustRightInd/>
        <w:jc w:val="both"/>
        <w:textAlignment w:val="auto"/>
        <w:rPr>
          <w:sz w:val="24"/>
        </w:rPr>
      </w:pPr>
    </w:p>
    <w:p w:rsidR="00517BCC" w:rsidRPr="00517BCC" w:rsidRDefault="00517BCC" w:rsidP="00517BCC">
      <w:pPr>
        <w:overflowPunct/>
        <w:autoSpaceDE/>
        <w:autoSpaceDN/>
        <w:adjustRightInd/>
        <w:jc w:val="both"/>
        <w:textAlignment w:val="auto"/>
        <w:rPr>
          <w:sz w:val="24"/>
        </w:rPr>
      </w:pPr>
    </w:p>
    <w:p w:rsidR="00517BCC" w:rsidRPr="00517BCC" w:rsidRDefault="00517BCC" w:rsidP="00517BCC">
      <w:pPr>
        <w:tabs>
          <w:tab w:val="left" w:pos="4820"/>
        </w:tabs>
        <w:overflowPunct/>
        <w:autoSpaceDE/>
        <w:autoSpaceDN/>
        <w:adjustRightInd/>
        <w:jc w:val="both"/>
        <w:textAlignment w:val="auto"/>
        <w:rPr>
          <w:sz w:val="24"/>
        </w:rPr>
      </w:pPr>
      <w:r w:rsidRPr="00517BCC">
        <w:rPr>
          <w:b/>
          <w:sz w:val="24"/>
          <w:u w:val="single"/>
        </w:rPr>
        <w:t>Határidő:</w:t>
      </w:r>
      <w:r w:rsidRPr="00517BCC">
        <w:rPr>
          <w:sz w:val="24"/>
        </w:rPr>
        <w:t xml:space="preserve"> azonnal</w:t>
      </w:r>
      <w:r w:rsidRPr="00517BCC">
        <w:rPr>
          <w:sz w:val="24"/>
        </w:rPr>
        <w:tab/>
      </w:r>
      <w:r w:rsidRPr="00517BCC">
        <w:rPr>
          <w:b/>
          <w:sz w:val="24"/>
          <w:u w:val="single"/>
        </w:rPr>
        <w:t>Felelős:</w:t>
      </w:r>
      <w:r w:rsidRPr="00517BCC">
        <w:rPr>
          <w:sz w:val="24"/>
        </w:rPr>
        <w:t xml:space="preserve"> Balázsi Csilla polgármester</w:t>
      </w:r>
    </w:p>
    <w:p w:rsidR="003C7941" w:rsidRPr="003C7941" w:rsidRDefault="003C7941" w:rsidP="003C7941">
      <w:pPr>
        <w:widowControl w:val="0"/>
        <w:tabs>
          <w:tab w:val="left" w:pos="1134"/>
          <w:tab w:val="left" w:pos="5245"/>
        </w:tabs>
        <w:autoSpaceDE/>
        <w:autoSpaceDN/>
        <w:ind w:right="25"/>
        <w:jc w:val="both"/>
        <w:textAlignment w:val="auto"/>
        <w:rPr>
          <w:sz w:val="24"/>
          <w:szCs w:val="24"/>
        </w:rPr>
      </w:pPr>
    </w:p>
    <w:p w:rsidR="00271B92" w:rsidRPr="00271B92" w:rsidRDefault="00271B92" w:rsidP="00271B92">
      <w:pPr>
        <w:tabs>
          <w:tab w:val="left" w:pos="4820"/>
        </w:tabs>
        <w:overflowPunct/>
        <w:autoSpaceDE/>
        <w:autoSpaceDN/>
        <w:adjustRightInd/>
        <w:jc w:val="both"/>
        <w:textAlignment w:val="auto"/>
        <w:rPr>
          <w:sz w:val="24"/>
        </w:rPr>
      </w:pPr>
    </w:p>
    <w:p w:rsidR="002E6545" w:rsidRDefault="002E6545"/>
    <w:p w:rsidR="009F71C3" w:rsidRDefault="009F71C3"/>
    <w:p w:rsidR="009F71C3" w:rsidRDefault="009F71C3"/>
    <w:p w:rsidR="009F71C3" w:rsidRDefault="009F71C3"/>
    <w:p w:rsidR="009F71C3" w:rsidRDefault="009F71C3"/>
    <w:p w:rsidR="009F71C3" w:rsidRDefault="009F71C3"/>
    <w:p w:rsidR="009F71C3" w:rsidRPr="00281C59" w:rsidRDefault="009F71C3" w:rsidP="009F71C3">
      <w:pPr>
        <w:ind w:left="708"/>
        <w:rPr>
          <w:b/>
          <w:szCs w:val="24"/>
        </w:rPr>
      </w:pPr>
      <w:r>
        <w:rPr>
          <w:b/>
          <w:szCs w:val="24"/>
        </w:rPr>
        <w:t xml:space="preserve">        </w:t>
      </w:r>
      <w:r w:rsidRPr="00281C59">
        <w:rPr>
          <w:b/>
          <w:szCs w:val="24"/>
        </w:rPr>
        <w:t xml:space="preserve">Balázsi </w:t>
      </w:r>
      <w:proofErr w:type="gramStart"/>
      <w:r w:rsidRPr="00281C59">
        <w:rPr>
          <w:b/>
          <w:szCs w:val="24"/>
        </w:rPr>
        <w:t xml:space="preserve">Csilla                                              </w:t>
      </w:r>
      <w:r>
        <w:rPr>
          <w:b/>
          <w:szCs w:val="24"/>
        </w:rPr>
        <w:tab/>
      </w:r>
      <w:r>
        <w:rPr>
          <w:b/>
          <w:szCs w:val="24"/>
        </w:rPr>
        <w:tab/>
      </w:r>
      <w:r w:rsidRPr="00281C59">
        <w:rPr>
          <w:b/>
          <w:szCs w:val="24"/>
        </w:rPr>
        <w:t xml:space="preserve">  Dr.</w:t>
      </w:r>
      <w:proofErr w:type="gramEnd"/>
      <w:r w:rsidRPr="00281C59">
        <w:rPr>
          <w:b/>
          <w:szCs w:val="24"/>
        </w:rPr>
        <w:t xml:space="preserve"> Kovács János</w:t>
      </w:r>
    </w:p>
    <w:p w:rsidR="009F71C3" w:rsidRPr="00281C59" w:rsidRDefault="009F71C3" w:rsidP="009F71C3">
      <w:pPr>
        <w:rPr>
          <w:b/>
          <w:szCs w:val="24"/>
        </w:rPr>
      </w:pPr>
      <w:r w:rsidRPr="00281C59">
        <w:rPr>
          <w:b/>
          <w:szCs w:val="24"/>
        </w:rPr>
        <w:t xml:space="preserve">                </w:t>
      </w:r>
      <w:r>
        <w:rPr>
          <w:b/>
          <w:szCs w:val="24"/>
        </w:rPr>
        <w:t xml:space="preserve">   </w:t>
      </w:r>
      <w:r w:rsidRPr="00281C59">
        <w:rPr>
          <w:b/>
          <w:szCs w:val="24"/>
        </w:rPr>
        <w:t xml:space="preserve">   </w:t>
      </w:r>
      <w:proofErr w:type="gramStart"/>
      <w:r w:rsidRPr="00281C59">
        <w:rPr>
          <w:b/>
          <w:szCs w:val="24"/>
        </w:rPr>
        <w:t>polgármester</w:t>
      </w:r>
      <w:proofErr w:type="gramEnd"/>
      <w:r w:rsidRPr="00281C59">
        <w:rPr>
          <w:b/>
          <w:szCs w:val="24"/>
        </w:rPr>
        <w:t xml:space="preserve">                                                     </w:t>
      </w:r>
      <w:r>
        <w:rPr>
          <w:b/>
          <w:szCs w:val="24"/>
        </w:rPr>
        <w:tab/>
      </w:r>
      <w:r>
        <w:rPr>
          <w:b/>
          <w:szCs w:val="24"/>
        </w:rPr>
        <w:tab/>
      </w:r>
      <w:r w:rsidRPr="00281C59">
        <w:rPr>
          <w:b/>
          <w:szCs w:val="24"/>
        </w:rPr>
        <w:t xml:space="preserve">     </w:t>
      </w:r>
      <w:r>
        <w:rPr>
          <w:b/>
          <w:szCs w:val="24"/>
        </w:rPr>
        <w:t xml:space="preserve">     </w:t>
      </w:r>
      <w:r w:rsidRPr="00281C59">
        <w:rPr>
          <w:b/>
          <w:szCs w:val="24"/>
        </w:rPr>
        <w:t>jegyző</w:t>
      </w:r>
    </w:p>
    <w:p w:rsidR="009F71C3" w:rsidRDefault="009F71C3" w:rsidP="009F71C3">
      <w:pPr>
        <w:rPr>
          <w:sz w:val="23"/>
          <w:szCs w:val="23"/>
        </w:rPr>
      </w:pPr>
    </w:p>
    <w:p w:rsidR="00234D43" w:rsidRDefault="00234D43" w:rsidP="009F71C3">
      <w:pPr>
        <w:rPr>
          <w:sz w:val="23"/>
          <w:szCs w:val="23"/>
        </w:rPr>
      </w:pPr>
    </w:p>
    <w:p w:rsidR="00234D43" w:rsidRDefault="00234D43" w:rsidP="009F71C3">
      <w:pPr>
        <w:rPr>
          <w:sz w:val="23"/>
          <w:szCs w:val="23"/>
        </w:rPr>
      </w:pPr>
    </w:p>
    <w:p w:rsidR="00234D43" w:rsidRDefault="00234D43" w:rsidP="009F71C3">
      <w:pPr>
        <w:rPr>
          <w:sz w:val="23"/>
          <w:szCs w:val="23"/>
        </w:rPr>
      </w:pPr>
    </w:p>
    <w:p w:rsidR="00234D43" w:rsidRDefault="00234D43" w:rsidP="009F71C3">
      <w:pPr>
        <w:rPr>
          <w:sz w:val="23"/>
          <w:szCs w:val="23"/>
        </w:rPr>
      </w:pPr>
    </w:p>
    <w:p w:rsidR="00234D43" w:rsidRDefault="00234D43" w:rsidP="009F71C3">
      <w:pPr>
        <w:rPr>
          <w:sz w:val="23"/>
          <w:szCs w:val="23"/>
        </w:rPr>
      </w:pPr>
    </w:p>
    <w:p w:rsidR="00234D43" w:rsidRDefault="00234D43" w:rsidP="009F71C3">
      <w:pPr>
        <w:rPr>
          <w:sz w:val="23"/>
          <w:szCs w:val="23"/>
        </w:rPr>
      </w:pPr>
    </w:p>
    <w:p w:rsidR="00234D43" w:rsidRDefault="00234D43" w:rsidP="009F71C3">
      <w:pPr>
        <w:rPr>
          <w:sz w:val="23"/>
          <w:szCs w:val="23"/>
        </w:rPr>
      </w:pPr>
    </w:p>
    <w:p w:rsidR="00234D43" w:rsidRDefault="00234D43" w:rsidP="009F71C3">
      <w:pPr>
        <w:rPr>
          <w:sz w:val="23"/>
          <w:szCs w:val="23"/>
        </w:rPr>
      </w:pPr>
    </w:p>
    <w:p w:rsidR="00234D43" w:rsidRDefault="00234D43" w:rsidP="009F71C3">
      <w:pPr>
        <w:rPr>
          <w:sz w:val="23"/>
          <w:szCs w:val="23"/>
        </w:rPr>
      </w:pPr>
    </w:p>
    <w:p w:rsidR="00234D43" w:rsidRDefault="00234D43" w:rsidP="00517BCC">
      <w:pPr>
        <w:overflowPunct/>
        <w:autoSpaceDE/>
        <w:autoSpaceDN/>
        <w:adjustRightInd/>
        <w:spacing w:line="360" w:lineRule="auto"/>
        <w:textAlignment w:val="auto"/>
        <w:rPr>
          <w:noProof/>
        </w:rPr>
      </w:pPr>
      <w:bookmarkStart w:id="0" w:name="_GoBack"/>
      <w:bookmarkEnd w:id="0"/>
    </w:p>
    <w:sectPr w:rsidR="00234D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8123C"/>
    <w:multiLevelType w:val="hybridMultilevel"/>
    <w:tmpl w:val="64E65BD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3FF403B"/>
    <w:multiLevelType w:val="hybridMultilevel"/>
    <w:tmpl w:val="0EC299FC"/>
    <w:lvl w:ilvl="0" w:tplc="ACB650E0">
      <w:start w:val="1"/>
      <w:numFmt w:val="decimal"/>
      <w:lvlText w:val="%1."/>
      <w:lvlJc w:val="left"/>
      <w:pPr>
        <w:ind w:left="1069" w:hanging="360"/>
      </w:pPr>
      <w:rPr>
        <w:rFonts w:hint="default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4413BCC"/>
    <w:multiLevelType w:val="hybridMultilevel"/>
    <w:tmpl w:val="D5E0A37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697274"/>
    <w:multiLevelType w:val="hybridMultilevel"/>
    <w:tmpl w:val="708C4DA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0AE4515"/>
    <w:multiLevelType w:val="hybridMultilevel"/>
    <w:tmpl w:val="B2C22E9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0C287E"/>
    <w:multiLevelType w:val="hybridMultilevel"/>
    <w:tmpl w:val="2E2E0B7A"/>
    <w:lvl w:ilvl="0" w:tplc="C090D0B8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DC4F43"/>
    <w:multiLevelType w:val="hybridMultilevel"/>
    <w:tmpl w:val="27B843CE"/>
    <w:lvl w:ilvl="0" w:tplc="CFBE494A">
      <w:start w:val="3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F7154F"/>
    <w:multiLevelType w:val="hybridMultilevel"/>
    <w:tmpl w:val="708C4DA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FBF7C6F"/>
    <w:multiLevelType w:val="singleLevel"/>
    <w:tmpl w:val="0D501A86"/>
    <w:lvl w:ilvl="0">
      <w:start w:val="200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8"/>
  </w:num>
  <w:num w:numId="4">
    <w:abstractNumId w:val="0"/>
  </w:num>
  <w:num w:numId="5">
    <w:abstractNumId w:val="7"/>
  </w:num>
  <w:num w:numId="6">
    <w:abstractNumId w:val="4"/>
  </w:num>
  <w:num w:numId="7">
    <w:abstractNumId w:val="1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62A8"/>
    <w:rsid w:val="0012016C"/>
    <w:rsid w:val="00234D43"/>
    <w:rsid w:val="00271B92"/>
    <w:rsid w:val="002E6545"/>
    <w:rsid w:val="003C7941"/>
    <w:rsid w:val="004E3679"/>
    <w:rsid w:val="00517BCC"/>
    <w:rsid w:val="00686360"/>
    <w:rsid w:val="006E58B4"/>
    <w:rsid w:val="00885310"/>
    <w:rsid w:val="00990CE3"/>
    <w:rsid w:val="009F71C3"/>
    <w:rsid w:val="00A94917"/>
    <w:rsid w:val="00B74A8D"/>
    <w:rsid w:val="00CF62A8"/>
    <w:rsid w:val="00D04743"/>
    <w:rsid w:val="00E36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2016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12016C"/>
    <w:pPr>
      <w:spacing w:after="0" w:line="240" w:lineRule="auto"/>
    </w:pPr>
    <w:rPr>
      <w:rFonts w:ascii="Calibri" w:eastAsia="Times New Roman" w:hAnsi="Calibri" w:cs="Times New Roman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34D4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34D43"/>
    <w:rPr>
      <w:rFonts w:ascii="Tahoma" w:eastAsia="Times New Roman" w:hAnsi="Tahoma" w:cs="Tahoma"/>
      <w:sz w:val="16"/>
      <w:szCs w:val="16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2016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12016C"/>
    <w:pPr>
      <w:spacing w:after="0" w:line="240" w:lineRule="auto"/>
    </w:pPr>
    <w:rPr>
      <w:rFonts w:ascii="Calibri" w:eastAsia="Times New Roman" w:hAnsi="Calibri" w:cs="Times New Roman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34D4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34D43"/>
    <w:rPr>
      <w:rFonts w:ascii="Tahoma" w:eastAsia="Times New Roman" w:hAnsi="Tahoma" w:cs="Tahoma"/>
      <w:sz w:val="16"/>
      <w:szCs w:val="1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Arató Atilla</dc:creator>
  <cp:lastModifiedBy>Arató Atilla</cp:lastModifiedBy>
  <cp:revision>2</cp:revision>
  <cp:lastPrinted>2026-09-28T06:28:00Z</cp:lastPrinted>
  <dcterms:created xsi:type="dcterms:W3CDTF">2026-09-28T06:40:00Z</dcterms:created>
  <dcterms:modified xsi:type="dcterms:W3CDTF">2026-09-28T06:40:00Z</dcterms:modified>
</cp:coreProperties>
</file>