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C94" w:rsidRPr="00331589" w:rsidRDefault="00752C94" w:rsidP="00752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TISZAVASVÁRI VÁROS ÖNKORMÁNYZATA</w:t>
      </w:r>
    </w:p>
    <w:p w:rsidR="00752C94" w:rsidRPr="00331589" w:rsidRDefault="00752C94" w:rsidP="00752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KÉPVISELŐ-TESTÜLETE</w:t>
      </w:r>
    </w:p>
    <w:p w:rsidR="00752C94" w:rsidRPr="00331589" w:rsidRDefault="0042384A" w:rsidP="00752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196</w:t>
      </w:r>
      <w:r w:rsidR="00752C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 w:rsidR="004D72E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="00752C94"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(</w:t>
      </w:r>
      <w:r w:rsidR="004D72E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VI</w:t>
      </w:r>
      <w:r w:rsidR="00752C94"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752C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25</w:t>
      </w:r>
      <w:r w:rsidR="00752C94"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.) Kt. számú</w:t>
      </w:r>
    </w:p>
    <w:p w:rsidR="00752C94" w:rsidRPr="00331589" w:rsidRDefault="00752C94" w:rsidP="00752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határozata</w:t>
      </w:r>
      <w:proofErr w:type="gramEnd"/>
    </w:p>
    <w:p w:rsidR="00752C94" w:rsidRDefault="00752C94" w:rsidP="00752C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</w:pPr>
    </w:p>
    <w:p w:rsidR="00752C94" w:rsidRPr="00ED669A" w:rsidRDefault="00AC437D" w:rsidP="00752C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  <w:t>Ö</w:t>
      </w:r>
      <w:r w:rsidR="00752C94" w:rsidRPr="00ED669A"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  <w:t>nkormányzati képviselőre vonatkozó tájékoztatásról</w:t>
      </w:r>
    </w:p>
    <w:p w:rsidR="00752C94" w:rsidRPr="00331589" w:rsidRDefault="00752C94" w:rsidP="00752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52C94" w:rsidRPr="00331589" w:rsidRDefault="00752C94" w:rsidP="00752C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52C94" w:rsidRPr="00331589" w:rsidRDefault="00752C94" w:rsidP="00752C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Tiszavasvári Város Önkormányzata Képviselő-testülete az </w:t>
      </w:r>
      <w:r w:rsidRPr="009A7C6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„</w:t>
      </w:r>
      <w:r w:rsidR="00AC43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</w:t>
      </w:r>
      <w:r w:rsidRPr="00ED669A"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  <w:t>nkormányzati képviselőre vonatkozó tájékoztatásról</w:t>
      </w:r>
      <w:r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”</w:t>
      </w: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előterjesztést megtárgyalta és az alábbi határozatot hozza: </w:t>
      </w:r>
    </w:p>
    <w:p w:rsidR="00752C94" w:rsidRPr="000B13A4" w:rsidRDefault="00752C94" w:rsidP="00752C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52C94" w:rsidRPr="00F33776" w:rsidRDefault="00752C94" w:rsidP="00752C9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37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indít méltatlansági eljárást tekintettel arra a tényre, hogy </w:t>
      </w:r>
      <w:r w:rsidR="004D72E7">
        <w:rPr>
          <w:rFonts w:ascii="Times New Roman" w:eastAsia="Times New Roman" w:hAnsi="Times New Roman" w:cs="Times New Roman"/>
          <w:sz w:val="24"/>
          <w:szCs w:val="24"/>
          <w:lang w:eastAsia="hu-HU"/>
        </w:rPr>
        <w:t>Balogh Sándor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önkormányzati képviselő</w:t>
      </w:r>
      <w:r w:rsidRPr="00F337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szerepel a köztartozásmentes adózói adatbázisban, amely igazolja, hogy köztartozása nem áll fent.</w:t>
      </w:r>
    </w:p>
    <w:p w:rsidR="00752C94" w:rsidRPr="00331589" w:rsidRDefault="00752C94" w:rsidP="00752C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52C94" w:rsidRPr="00F33776" w:rsidRDefault="00752C94" w:rsidP="00752C9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3776">
        <w:rPr>
          <w:rFonts w:ascii="Times New Roman" w:eastAsia="Times New Roman" w:hAnsi="Times New Roman" w:cs="Times New Roman"/>
          <w:sz w:val="24"/>
          <w:szCs w:val="24"/>
          <w:lang w:eastAsia="hu-HU"/>
        </w:rPr>
        <w:t>Felkéri a polgármestert, a döntésről tájékoztassa az érintett képviselőt.</w:t>
      </w:r>
    </w:p>
    <w:p w:rsidR="00752C94" w:rsidRPr="00331589" w:rsidRDefault="00752C94" w:rsidP="00752C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52C94" w:rsidRPr="00331589" w:rsidRDefault="00752C94" w:rsidP="00752C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Határidő</w:t>
      </w: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gramStart"/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>azonnal</w:t>
      </w: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</w:t>
      </w:r>
      <w:r w:rsidRPr="003315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Felelős</w:t>
      </w:r>
      <w:proofErr w:type="gramEnd"/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Balázsi Csilla</w:t>
      </w:r>
      <w:r w:rsidRPr="003315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</w:t>
      </w:r>
    </w:p>
    <w:p w:rsidR="00752C94" w:rsidRDefault="00752C94" w:rsidP="00752C94">
      <w:pPr>
        <w:rPr>
          <w:b/>
        </w:rPr>
      </w:pPr>
    </w:p>
    <w:p w:rsidR="00752C94" w:rsidRDefault="00752C94" w:rsidP="00752C94">
      <w:pPr>
        <w:rPr>
          <w:b/>
        </w:rPr>
      </w:pPr>
    </w:p>
    <w:p w:rsidR="00752C94" w:rsidRDefault="00752C94" w:rsidP="00752C94">
      <w:pPr>
        <w:rPr>
          <w:b/>
        </w:rPr>
      </w:pPr>
    </w:p>
    <w:p w:rsidR="00752C94" w:rsidRDefault="00752C94" w:rsidP="00752C94">
      <w:pPr>
        <w:rPr>
          <w:b/>
        </w:rPr>
      </w:pPr>
    </w:p>
    <w:p w:rsidR="00752C94" w:rsidRPr="009B4BE3" w:rsidRDefault="00752C94" w:rsidP="00752C94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B4BE3">
        <w:rPr>
          <w:rFonts w:ascii="Times New Roman" w:hAnsi="Times New Roman" w:cs="Times New Roman"/>
          <w:b/>
          <w:sz w:val="24"/>
          <w:szCs w:val="24"/>
        </w:rPr>
        <w:t xml:space="preserve">Balázsi </w:t>
      </w:r>
      <w:proofErr w:type="gramStart"/>
      <w:r w:rsidRPr="009B4BE3">
        <w:rPr>
          <w:rFonts w:ascii="Times New Roman" w:hAnsi="Times New Roman" w:cs="Times New Roman"/>
          <w:b/>
          <w:sz w:val="24"/>
          <w:szCs w:val="24"/>
        </w:rPr>
        <w:t>Csilla</w:t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  <w:t xml:space="preserve">    Dr.</w:t>
      </w:r>
      <w:proofErr w:type="gramEnd"/>
      <w:r w:rsidRPr="009B4BE3">
        <w:rPr>
          <w:rFonts w:ascii="Times New Roman" w:hAnsi="Times New Roman" w:cs="Times New Roman"/>
          <w:b/>
          <w:sz w:val="24"/>
          <w:szCs w:val="24"/>
        </w:rPr>
        <w:t xml:space="preserve"> Kovács János</w:t>
      </w:r>
    </w:p>
    <w:p w:rsidR="0042384A" w:rsidRDefault="00752C94" w:rsidP="00752C9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4BE3">
        <w:rPr>
          <w:rFonts w:ascii="Times New Roman" w:hAnsi="Times New Roman" w:cs="Times New Roman"/>
          <w:b/>
          <w:sz w:val="24"/>
          <w:szCs w:val="24"/>
        </w:rPr>
        <w:t>polgármester</w:t>
      </w:r>
      <w:proofErr w:type="gramEnd"/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</w:r>
      <w:r w:rsidRPr="009B4BE3">
        <w:rPr>
          <w:rFonts w:ascii="Times New Roman" w:hAnsi="Times New Roman" w:cs="Times New Roman"/>
          <w:b/>
          <w:sz w:val="24"/>
          <w:szCs w:val="24"/>
        </w:rPr>
        <w:tab/>
        <w:t xml:space="preserve">  jegyző</w:t>
      </w:r>
    </w:p>
    <w:p w:rsidR="0042384A" w:rsidRDefault="004238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384A" w:rsidRPr="0042384A" w:rsidRDefault="0042384A" w:rsidP="0042384A">
      <w:pPr>
        <w:jc w:val="right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196</w:t>
      </w:r>
      <w:r w:rsidRPr="0042384A">
        <w:rPr>
          <w:rFonts w:ascii="Times New Roman" w:hAnsi="Times New Roman" w:cs="Times New Roman"/>
          <w:b/>
          <w:sz w:val="20"/>
          <w:szCs w:val="20"/>
        </w:rPr>
        <w:t>/2026. (VI.25.) Kt. sz. határozat 1. sz. melléklet</w:t>
      </w:r>
      <w:r w:rsidRPr="0042384A">
        <w:rPr>
          <w:rFonts w:ascii="Times New Roman" w:hAnsi="Times New Roman" w:cs="Times New Roman"/>
          <w:b/>
          <w:noProof/>
          <w:sz w:val="20"/>
          <w:szCs w:val="20"/>
        </w:rPr>
        <w:t>e</w:t>
      </w:r>
    </w:p>
    <w:p w:rsidR="0042384A" w:rsidRDefault="0042384A" w:rsidP="0042384A">
      <w:pPr>
        <w:jc w:val="center"/>
      </w:pPr>
      <w:r>
        <w:rPr>
          <w:noProof/>
        </w:rPr>
        <w:drawing>
          <wp:inline distT="0" distB="0" distL="0" distR="0" wp14:anchorId="056D6307" wp14:editId="507CACC1">
            <wp:extent cx="5759450" cy="8146415"/>
            <wp:effectExtent l="0" t="0" r="0" b="6985"/>
            <wp:docPr id="1" name="Kép 1" descr="Balogh Sándor_KOMA-ból való kikerül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ogh Sándor_KOMA-ból való kikerülé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166C0"/>
    <w:multiLevelType w:val="hybridMultilevel"/>
    <w:tmpl w:val="57DAA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94"/>
    <w:rsid w:val="0042384A"/>
    <w:rsid w:val="004D72E7"/>
    <w:rsid w:val="00752C94"/>
    <w:rsid w:val="00AC437D"/>
    <w:rsid w:val="00B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2C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2C9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2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3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2C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2C9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2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3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101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PHadmin</dc:creator>
  <cp:lastModifiedBy>PHadmin</cp:lastModifiedBy>
  <cp:revision>3</cp:revision>
  <cp:lastPrinted>2026-06-26T09:43:00Z</cp:lastPrinted>
  <dcterms:created xsi:type="dcterms:W3CDTF">2026-06-26T05:45:00Z</dcterms:created>
  <dcterms:modified xsi:type="dcterms:W3CDTF">2026-06-26T09:45:00Z</dcterms:modified>
</cp:coreProperties>
</file>