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8CADB" w14:textId="77777777" w:rsidR="00D34136" w:rsidRPr="00E566B7" w:rsidRDefault="00D34136" w:rsidP="00D34136">
      <w:pPr>
        <w:keepNext/>
        <w:spacing w:before="240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566B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TISZAVASVÁRI VÁROS ÖNKORMÁNYZATA</w:t>
      </w:r>
    </w:p>
    <w:p w14:paraId="206AF1C0" w14:textId="77777777" w:rsidR="00D34136" w:rsidRPr="00E566B7" w:rsidRDefault="00D34136" w:rsidP="00D34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566B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KÉPVISELŐ-TESTÜLETÉNEK</w:t>
      </w:r>
    </w:p>
    <w:p w14:paraId="41C92373" w14:textId="2877790C" w:rsidR="00D34136" w:rsidRPr="00E566B7" w:rsidRDefault="00DF42B5" w:rsidP="00D34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23</w:t>
      </w:r>
      <w:r w:rsidR="00EA69A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6</w:t>
      </w:r>
      <w:r w:rsidR="00D341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/</w:t>
      </w:r>
      <w:r w:rsidR="00D34136" w:rsidRPr="00E566B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202</w:t>
      </w:r>
      <w:r w:rsidR="00D341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6</w:t>
      </w:r>
      <w:r w:rsidR="00D34136" w:rsidRPr="00E566B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V</w:t>
      </w:r>
      <w:r w:rsidR="00D341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II</w:t>
      </w:r>
      <w:r w:rsidR="00D34136" w:rsidRPr="00E566B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30</w:t>
      </w:r>
      <w:r w:rsidR="00D34136" w:rsidRPr="00E566B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.) Kt. számú</w:t>
      </w:r>
    </w:p>
    <w:p w14:paraId="5C61BE4E" w14:textId="77777777" w:rsidR="00D34136" w:rsidRPr="00E566B7" w:rsidRDefault="00D34136" w:rsidP="00D34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E566B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határozata</w:t>
      </w:r>
    </w:p>
    <w:p w14:paraId="2CCE93C6" w14:textId="77777777" w:rsidR="00D34136" w:rsidRPr="00E566B7" w:rsidRDefault="00D34136" w:rsidP="00D341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0C07D9D1" w14:textId="77777777" w:rsidR="00D34136" w:rsidRPr="00E566B7" w:rsidRDefault="00D34136" w:rsidP="00D34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243BD3F6" w14:textId="77777777" w:rsidR="00D34136" w:rsidRPr="001B0220" w:rsidRDefault="00DF42B5" w:rsidP="00D34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Makkai Jánosné </w:t>
      </w:r>
      <w:r w:rsidR="00D341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kizár</w:t>
      </w:r>
      <w:r w:rsidR="00D34136" w:rsidRPr="001B02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ása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</w:t>
      </w:r>
      <w:r w:rsidR="00D34136" w:rsidRPr="001B02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döntéshozatalból</w:t>
      </w:r>
    </w:p>
    <w:p w14:paraId="263F3E37" w14:textId="77777777" w:rsidR="00D34136" w:rsidRPr="001B0220" w:rsidRDefault="00D34136" w:rsidP="00D341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3428025" w14:textId="77777777" w:rsidR="00D34136" w:rsidRPr="001B0220" w:rsidRDefault="00D34136" w:rsidP="00D341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93B062D" w14:textId="77777777" w:rsidR="00D34136" w:rsidRPr="001B0220" w:rsidRDefault="00D34136" w:rsidP="00D341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B022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Tiszavasvári Város Önkormányzatának Képviselő-testülete a Magyarország helyi önkormányzatairól szóló 2011. évi CLXXXIX. tv. 49. § (1) bekezdésében foglaltak alapján dönt arról, hogy </w:t>
      </w:r>
    </w:p>
    <w:p w14:paraId="3868B40E" w14:textId="77777777" w:rsidR="00D34136" w:rsidRPr="001B0220" w:rsidRDefault="00D34136" w:rsidP="00D341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3D05069" w14:textId="77777777" w:rsidR="00D34136" w:rsidRPr="00D34136" w:rsidRDefault="00DF42B5" w:rsidP="00D341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Makkai Jánosné képviselőt</w:t>
      </w:r>
      <w:r w:rsidR="00D34136" w:rsidRPr="00D341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kizárja a </w:t>
      </w:r>
      <w:r w:rsidR="00D34136" w:rsidRPr="00D341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„</w:t>
      </w:r>
      <w:r w:rsidRPr="00DF42B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A személyi felelősség megállapítása és kártérítési igény érvényesítése Makkai Jánosnéval szemben a Kornisné Liptay Elza Szociális és Gyermekjóléti Központban végzett duális képzéssel </w:t>
      </w:r>
      <w:r w:rsidRPr="00DF42B5">
        <w:rPr>
          <w:rFonts w:ascii="Times New Roman" w:hAnsi="Times New Roman" w:cs="Times New Roman"/>
          <w:bCs/>
          <w:i/>
          <w:sz w:val="24"/>
          <w:szCs w:val="24"/>
        </w:rPr>
        <w:t>összefüggésben</w:t>
      </w:r>
      <w:r w:rsidR="00D34136" w:rsidRPr="00DF42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” </w:t>
      </w:r>
      <w:r w:rsidRPr="00DF42B5">
        <w:rPr>
          <w:rFonts w:ascii="Times New Roman" w:eastAsia="Times New Roman" w:hAnsi="Times New Roman" w:cs="Times New Roman"/>
          <w:sz w:val="24"/>
          <w:szCs w:val="24"/>
          <w:lang w:eastAsia="hu-HU"/>
        </w:rPr>
        <w:t>című határozatról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D34136" w:rsidRPr="00D34136">
        <w:rPr>
          <w:rFonts w:ascii="Times New Roman" w:eastAsia="Times New Roman" w:hAnsi="Times New Roman" w:cs="Times New Roman"/>
          <w:sz w:val="24"/>
          <w:szCs w:val="24"/>
          <w:lang w:eastAsia="hu-HU"/>
        </w:rPr>
        <w:t>szóló döntés meghozatalából, személyes érintettségre való tekintettel.</w:t>
      </w:r>
    </w:p>
    <w:p w14:paraId="09A97F06" w14:textId="77777777" w:rsidR="00D34136" w:rsidRPr="001B0220" w:rsidRDefault="00D34136" w:rsidP="00D341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67AC978" w14:textId="77777777" w:rsidR="00D34136" w:rsidRPr="001B0220" w:rsidRDefault="00D34136" w:rsidP="00D341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F8FD496" w14:textId="77777777" w:rsidR="00D34136" w:rsidRPr="001B0220" w:rsidRDefault="00D34136" w:rsidP="00D341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BDB7015" w14:textId="77777777" w:rsidR="00D34136" w:rsidRPr="001B0220" w:rsidRDefault="00D34136" w:rsidP="00D341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B02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Határidő</w:t>
      </w:r>
      <w:r w:rsidRPr="001B022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azonnal </w:t>
      </w:r>
      <w:r w:rsidRPr="001B022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B022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B022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B022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B022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</w:t>
      </w:r>
      <w:r w:rsidRPr="001B02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Felelős: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Balázsi Csilla polgármester</w:t>
      </w:r>
    </w:p>
    <w:p w14:paraId="2C67BD8E" w14:textId="77777777" w:rsidR="00D34136" w:rsidRPr="00E566B7" w:rsidRDefault="00D34136" w:rsidP="00D341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2DFC808" w14:textId="77777777" w:rsidR="00D34136" w:rsidRPr="00E566B7" w:rsidRDefault="00D34136" w:rsidP="00D341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E098D68" w14:textId="77777777" w:rsidR="00D34136" w:rsidRDefault="00D34136" w:rsidP="00D341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F82B8F4" w14:textId="77777777" w:rsidR="00D34136" w:rsidRDefault="00D34136" w:rsidP="00D341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4FE5150" w14:textId="77777777" w:rsidR="00D34136" w:rsidRPr="00E566B7" w:rsidRDefault="00D34136" w:rsidP="00D341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B8260C1" w14:textId="77777777" w:rsidR="00D34136" w:rsidRPr="00E566B7" w:rsidRDefault="00D34136" w:rsidP="00D34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C674CD" w14:textId="77777777" w:rsidR="00D34136" w:rsidRPr="00E566B7" w:rsidRDefault="00D34136" w:rsidP="00D341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66B7">
        <w:rPr>
          <w:rFonts w:ascii="Times New Roman" w:hAnsi="Times New Roman" w:cs="Times New Roman"/>
          <w:b/>
          <w:sz w:val="24"/>
          <w:szCs w:val="24"/>
        </w:rPr>
        <w:tab/>
        <w:t>Balázsi Csilla</w:t>
      </w:r>
      <w:r w:rsidRPr="00E566B7">
        <w:rPr>
          <w:rFonts w:ascii="Times New Roman" w:hAnsi="Times New Roman" w:cs="Times New Roman"/>
          <w:b/>
          <w:sz w:val="24"/>
          <w:szCs w:val="24"/>
        </w:rPr>
        <w:tab/>
      </w:r>
      <w:r w:rsidRPr="00E566B7">
        <w:rPr>
          <w:rFonts w:ascii="Times New Roman" w:hAnsi="Times New Roman" w:cs="Times New Roman"/>
          <w:b/>
          <w:sz w:val="24"/>
          <w:szCs w:val="24"/>
        </w:rPr>
        <w:tab/>
      </w:r>
      <w:r w:rsidRPr="00E566B7">
        <w:rPr>
          <w:rFonts w:ascii="Times New Roman" w:hAnsi="Times New Roman" w:cs="Times New Roman"/>
          <w:b/>
          <w:sz w:val="24"/>
          <w:szCs w:val="24"/>
        </w:rPr>
        <w:tab/>
      </w:r>
      <w:r w:rsidRPr="00E566B7">
        <w:rPr>
          <w:rFonts w:ascii="Times New Roman" w:hAnsi="Times New Roman" w:cs="Times New Roman"/>
          <w:b/>
          <w:sz w:val="24"/>
          <w:szCs w:val="24"/>
        </w:rPr>
        <w:tab/>
      </w:r>
      <w:r w:rsidRPr="00E566B7">
        <w:rPr>
          <w:rFonts w:ascii="Times New Roman" w:hAnsi="Times New Roman" w:cs="Times New Roman"/>
          <w:b/>
          <w:sz w:val="24"/>
          <w:szCs w:val="24"/>
        </w:rPr>
        <w:tab/>
      </w:r>
      <w:r w:rsidRPr="00E566B7">
        <w:rPr>
          <w:rFonts w:ascii="Times New Roman" w:hAnsi="Times New Roman" w:cs="Times New Roman"/>
          <w:b/>
          <w:sz w:val="24"/>
          <w:szCs w:val="24"/>
        </w:rPr>
        <w:tab/>
        <w:t xml:space="preserve">    Dr. Kovács János</w:t>
      </w:r>
    </w:p>
    <w:p w14:paraId="0F7BA827" w14:textId="77777777" w:rsidR="00D34136" w:rsidRDefault="00D34136" w:rsidP="00D34136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566B7">
        <w:rPr>
          <w:rFonts w:ascii="Times New Roman" w:hAnsi="Times New Roman" w:cs="Times New Roman"/>
          <w:b/>
          <w:sz w:val="24"/>
          <w:szCs w:val="24"/>
        </w:rPr>
        <w:t>polgármester</w:t>
      </w:r>
      <w:r w:rsidRPr="00E566B7">
        <w:rPr>
          <w:rFonts w:ascii="Times New Roman" w:hAnsi="Times New Roman" w:cs="Times New Roman"/>
          <w:b/>
          <w:sz w:val="24"/>
          <w:szCs w:val="24"/>
        </w:rPr>
        <w:tab/>
      </w:r>
      <w:r w:rsidRPr="00E566B7">
        <w:rPr>
          <w:rFonts w:ascii="Times New Roman" w:hAnsi="Times New Roman" w:cs="Times New Roman"/>
          <w:b/>
          <w:sz w:val="24"/>
          <w:szCs w:val="24"/>
        </w:rPr>
        <w:tab/>
      </w:r>
      <w:r w:rsidRPr="00E566B7">
        <w:rPr>
          <w:rFonts w:ascii="Times New Roman" w:hAnsi="Times New Roman" w:cs="Times New Roman"/>
          <w:b/>
          <w:sz w:val="24"/>
          <w:szCs w:val="24"/>
        </w:rPr>
        <w:tab/>
      </w:r>
      <w:r w:rsidRPr="00E566B7">
        <w:rPr>
          <w:rFonts w:ascii="Times New Roman" w:hAnsi="Times New Roman" w:cs="Times New Roman"/>
          <w:b/>
          <w:sz w:val="24"/>
          <w:szCs w:val="24"/>
        </w:rPr>
        <w:tab/>
      </w:r>
      <w:r w:rsidRPr="00E566B7">
        <w:rPr>
          <w:rFonts w:ascii="Times New Roman" w:hAnsi="Times New Roman" w:cs="Times New Roman"/>
          <w:b/>
          <w:sz w:val="24"/>
          <w:szCs w:val="24"/>
        </w:rPr>
        <w:tab/>
      </w:r>
      <w:r w:rsidRPr="00E566B7">
        <w:rPr>
          <w:rFonts w:ascii="Times New Roman" w:hAnsi="Times New Roman" w:cs="Times New Roman"/>
          <w:b/>
          <w:sz w:val="24"/>
          <w:szCs w:val="24"/>
        </w:rPr>
        <w:tab/>
      </w:r>
      <w:r w:rsidRPr="00E566B7">
        <w:rPr>
          <w:rFonts w:ascii="Times New Roman" w:hAnsi="Times New Roman" w:cs="Times New Roman"/>
          <w:b/>
          <w:sz w:val="24"/>
          <w:szCs w:val="24"/>
        </w:rPr>
        <w:tab/>
        <w:t xml:space="preserve">  jegyző</w:t>
      </w:r>
    </w:p>
    <w:p w14:paraId="15EEA52E" w14:textId="77777777" w:rsidR="00D34136" w:rsidRPr="00972C4D" w:rsidRDefault="00D34136" w:rsidP="00D34136">
      <w:pPr>
        <w:rPr>
          <w:rFonts w:ascii="Times New Roman" w:hAnsi="Times New Roman" w:cs="Times New Roman"/>
          <w:b/>
          <w:sz w:val="24"/>
          <w:szCs w:val="24"/>
        </w:rPr>
      </w:pPr>
    </w:p>
    <w:p w14:paraId="7F439459" w14:textId="77777777" w:rsidR="006F3946" w:rsidRDefault="006F3946"/>
    <w:sectPr w:rsidR="006F3946" w:rsidSect="00E566B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4136"/>
    <w:rsid w:val="000E1AF5"/>
    <w:rsid w:val="006F3946"/>
    <w:rsid w:val="00BC3CC3"/>
    <w:rsid w:val="00D34136"/>
    <w:rsid w:val="00DF42B5"/>
    <w:rsid w:val="00EA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D62C2"/>
  <w15:docId w15:val="{6F65C9C9-4B2A-46F6-9667-9925B04E3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3413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Legeza Tímea</dc:creator>
  <cp:lastModifiedBy>PH Tiszavasvari</cp:lastModifiedBy>
  <cp:revision>4</cp:revision>
  <dcterms:created xsi:type="dcterms:W3CDTF">2026-08-04T12:44:00Z</dcterms:created>
  <dcterms:modified xsi:type="dcterms:W3CDTF">2026-08-11T13:33:00Z</dcterms:modified>
</cp:coreProperties>
</file>