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6C" w:rsidRPr="00942D0E" w:rsidRDefault="0012016C" w:rsidP="0012016C">
      <w:pPr>
        <w:tabs>
          <w:tab w:val="center" w:pos="6521"/>
        </w:tabs>
        <w:jc w:val="center"/>
        <w:rPr>
          <w:b/>
          <w:sz w:val="24"/>
          <w:szCs w:val="24"/>
        </w:rPr>
      </w:pPr>
      <w:r w:rsidRPr="00942D0E">
        <w:rPr>
          <w:b/>
          <w:sz w:val="24"/>
          <w:szCs w:val="24"/>
        </w:rPr>
        <w:t>HATÁROZAT-TERVEZET</w:t>
      </w:r>
    </w:p>
    <w:p w:rsidR="0012016C" w:rsidRPr="00942D0E" w:rsidRDefault="0012016C" w:rsidP="0012016C">
      <w:pPr>
        <w:tabs>
          <w:tab w:val="center" w:pos="6521"/>
        </w:tabs>
        <w:jc w:val="center"/>
        <w:rPr>
          <w:b/>
          <w:sz w:val="24"/>
          <w:szCs w:val="24"/>
        </w:rPr>
      </w:pPr>
    </w:p>
    <w:p w:rsidR="0012016C" w:rsidRPr="00942D0E" w:rsidRDefault="0012016C" w:rsidP="0012016C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942D0E">
        <w:rPr>
          <w:b/>
          <w:caps/>
          <w:sz w:val="24"/>
          <w:szCs w:val="24"/>
        </w:rPr>
        <w:t>Tiszavasvári Város Önkormányzata</w:t>
      </w:r>
    </w:p>
    <w:p w:rsidR="0012016C" w:rsidRPr="00942D0E" w:rsidRDefault="0012016C" w:rsidP="0012016C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942D0E">
        <w:rPr>
          <w:b/>
          <w:caps/>
          <w:sz w:val="24"/>
          <w:szCs w:val="24"/>
        </w:rPr>
        <w:t>Képviselő-testületének</w:t>
      </w:r>
    </w:p>
    <w:p w:rsidR="0012016C" w:rsidRPr="00942D0E" w:rsidRDefault="005E728A" w:rsidP="0012016C">
      <w:pPr>
        <w:tabs>
          <w:tab w:val="center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193</w:t>
      </w:r>
      <w:r w:rsidR="0012016C" w:rsidRPr="00942D0E">
        <w:rPr>
          <w:b/>
          <w:sz w:val="24"/>
          <w:szCs w:val="24"/>
        </w:rPr>
        <w:t>/20</w:t>
      </w:r>
      <w:r w:rsidR="0012016C">
        <w:rPr>
          <w:b/>
          <w:sz w:val="24"/>
          <w:szCs w:val="24"/>
        </w:rPr>
        <w:t>2</w:t>
      </w:r>
      <w:r w:rsidR="00885310">
        <w:rPr>
          <w:b/>
          <w:sz w:val="24"/>
          <w:szCs w:val="24"/>
        </w:rPr>
        <w:t>6</w:t>
      </w:r>
      <w:r w:rsidR="0012016C" w:rsidRPr="00942D0E">
        <w:rPr>
          <w:b/>
          <w:sz w:val="24"/>
          <w:szCs w:val="24"/>
        </w:rPr>
        <w:t>. (</w:t>
      </w:r>
      <w:r w:rsidR="00AD5858">
        <w:rPr>
          <w:b/>
          <w:sz w:val="24"/>
          <w:szCs w:val="24"/>
        </w:rPr>
        <w:t>VI.25.</w:t>
      </w:r>
      <w:r w:rsidR="0012016C" w:rsidRPr="00942D0E">
        <w:rPr>
          <w:b/>
          <w:sz w:val="24"/>
          <w:szCs w:val="24"/>
        </w:rPr>
        <w:t xml:space="preserve">) Kt. számú </w:t>
      </w:r>
    </w:p>
    <w:p w:rsidR="0012016C" w:rsidRPr="00942D0E" w:rsidRDefault="0012016C" w:rsidP="0012016C">
      <w:pPr>
        <w:tabs>
          <w:tab w:val="center" w:pos="6521"/>
        </w:tabs>
        <w:jc w:val="center"/>
        <w:rPr>
          <w:b/>
          <w:sz w:val="24"/>
          <w:szCs w:val="24"/>
        </w:rPr>
      </w:pPr>
      <w:proofErr w:type="gramStart"/>
      <w:r w:rsidRPr="00942D0E">
        <w:rPr>
          <w:b/>
          <w:sz w:val="24"/>
          <w:szCs w:val="24"/>
        </w:rPr>
        <w:t>határozata</w:t>
      </w:r>
      <w:proofErr w:type="gramEnd"/>
    </w:p>
    <w:p w:rsidR="0012016C" w:rsidRPr="00942D0E" w:rsidRDefault="0012016C" w:rsidP="0012016C">
      <w:pPr>
        <w:rPr>
          <w:b/>
          <w:sz w:val="24"/>
          <w:szCs w:val="24"/>
        </w:rPr>
      </w:pPr>
    </w:p>
    <w:p w:rsidR="0012016C" w:rsidRDefault="00545B22" w:rsidP="0012016C">
      <w:pPr>
        <w:jc w:val="center"/>
        <w:rPr>
          <w:b/>
          <w:sz w:val="23"/>
          <w:szCs w:val="23"/>
        </w:rPr>
      </w:pPr>
      <w:r w:rsidRPr="00545B22">
        <w:rPr>
          <w:b/>
          <w:sz w:val="23"/>
          <w:szCs w:val="23"/>
        </w:rPr>
        <w:t>Döntés az REA-762 forgalmi rendszámú autóbusz eladásáról (3. pályázat)</w:t>
      </w:r>
    </w:p>
    <w:p w:rsidR="00545B22" w:rsidRPr="00B70448" w:rsidRDefault="00545B22" w:rsidP="0012016C">
      <w:pPr>
        <w:jc w:val="center"/>
        <w:rPr>
          <w:b/>
          <w:sz w:val="24"/>
          <w:szCs w:val="24"/>
        </w:rPr>
      </w:pPr>
    </w:p>
    <w:p w:rsidR="0012016C" w:rsidRPr="00B70448" w:rsidRDefault="0012016C" w:rsidP="0012016C">
      <w:pPr>
        <w:tabs>
          <w:tab w:val="center" w:pos="6521"/>
        </w:tabs>
        <w:jc w:val="both"/>
        <w:rPr>
          <w:sz w:val="24"/>
          <w:szCs w:val="24"/>
        </w:rPr>
      </w:pPr>
      <w:r w:rsidRPr="00B70448">
        <w:rPr>
          <w:sz w:val="24"/>
          <w:szCs w:val="24"/>
        </w:rPr>
        <w:t xml:space="preserve">Tiszavasvári Város Önkormányzata Képviselő-testülete a Magyarország helyi </w:t>
      </w:r>
      <w:bookmarkStart w:id="0" w:name="_GoBack"/>
      <w:bookmarkEnd w:id="0"/>
      <w:r w:rsidRPr="00B70448">
        <w:rPr>
          <w:sz w:val="24"/>
          <w:szCs w:val="24"/>
        </w:rPr>
        <w:t>önkormányzatairól szóló 2011. évi CLXXXIX. törvény 107.§</w:t>
      </w:r>
      <w:proofErr w:type="spellStart"/>
      <w:r w:rsidRPr="00B70448">
        <w:rPr>
          <w:sz w:val="24"/>
          <w:szCs w:val="24"/>
        </w:rPr>
        <w:t>-ban</w:t>
      </w:r>
      <w:proofErr w:type="spellEnd"/>
      <w:r w:rsidRPr="00B70448">
        <w:rPr>
          <w:sz w:val="24"/>
          <w:szCs w:val="24"/>
        </w:rPr>
        <w:t xml:space="preserve"> foglalt hatáskörében eljárva az alábbi határozatot hozza:</w:t>
      </w:r>
    </w:p>
    <w:p w:rsidR="0012016C" w:rsidRPr="00B70448" w:rsidRDefault="0012016C" w:rsidP="0012016C">
      <w:pPr>
        <w:tabs>
          <w:tab w:val="center" w:pos="6521"/>
        </w:tabs>
        <w:jc w:val="both"/>
        <w:rPr>
          <w:sz w:val="24"/>
          <w:szCs w:val="24"/>
        </w:rPr>
      </w:pPr>
    </w:p>
    <w:p w:rsidR="0012016C" w:rsidRPr="003058B5" w:rsidRDefault="0012016C" w:rsidP="00686360">
      <w:pPr>
        <w:ind w:left="284" w:hanging="284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r>
        <w:rPr>
          <w:sz w:val="24"/>
          <w:szCs w:val="24"/>
        </w:rPr>
        <w:t xml:space="preserve">A Képviselő-testület </w:t>
      </w:r>
      <w:r w:rsidRPr="00B80329">
        <w:rPr>
          <w:b/>
          <w:sz w:val="24"/>
          <w:szCs w:val="24"/>
        </w:rPr>
        <w:t>megállapítja</w:t>
      </w:r>
      <w:r w:rsidR="00E3626E">
        <w:rPr>
          <w:b/>
          <w:sz w:val="24"/>
          <w:szCs w:val="24"/>
        </w:rPr>
        <w:t xml:space="preserve">, </w:t>
      </w:r>
      <w:r w:rsidR="00E3626E">
        <w:rPr>
          <w:sz w:val="24"/>
          <w:szCs w:val="24"/>
        </w:rPr>
        <w:t>hogy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az </w:t>
      </w:r>
      <w:r>
        <w:rPr>
          <w:sz w:val="24"/>
          <w:szCs w:val="24"/>
        </w:rPr>
        <w:t>REA-762 forgalmi rendszámú autóbusz</w:t>
      </w:r>
      <w:r w:rsidR="00E3626E">
        <w:rPr>
          <w:sz w:val="24"/>
          <w:szCs w:val="24"/>
        </w:rPr>
        <w:t xml:space="preserve"> eladására kiírt pályázatra 1 pályázat került benyújtásra (</w:t>
      </w:r>
      <w:r w:rsidR="001429E8" w:rsidRPr="001429E8">
        <w:rPr>
          <w:sz w:val="24"/>
          <w:szCs w:val="24"/>
        </w:rPr>
        <w:t>Szombat Gábor e</w:t>
      </w:r>
      <w:r w:rsidR="001429E8">
        <w:rPr>
          <w:sz w:val="24"/>
          <w:szCs w:val="24"/>
        </w:rPr>
        <w:t>.</w:t>
      </w:r>
      <w:r w:rsidR="001429E8" w:rsidRPr="001429E8">
        <w:rPr>
          <w:sz w:val="24"/>
          <w:szCs w:val="24"/>
        </w:rPr>
        <w:t xml:space="preserve"> </w:t>
      </w:r>
      <w:proofErr w:type="gramStart"/>
      <w:r w:rsidR="001429E8" w:rsidRPr="001429E8">
        <w:rPr>
          <w:sz w:val="24"/>
          <w:szCs w:val="24"/>
        </w:rPr>
        <w:t>v</w:t>
      </w:r>
      <w:r w:rsidR="001429E8">
        <w:rPr>
          <w:sz w:val="24"/>
          <w:szCs w:val="24"/>
        </w:rPr>
        <w:t>.</w:t>
      </w:r>
      <w:proofErr w:type="gramEnd"/>
      <w:r w:rsidR="00E3626E">
        <w:rPr>
          <w:sz w:val="24"/>
          <w:szCs w:val="24"/>
        </w:rPr>
        <w:t xml:space="preserve">, </w:t>
      </w:r>
      <w:r w:rsidR="001429E8" w:rsidRPr="001429E8">
        <w:rPr>
          <w:sz w:val="24"/>
          <w:szCs w:val="24"/>
        </w:rPr>
        <w:t>5310 Kisújszállás, Kórház út 29.</w:t>
      </w:r>
      <w:r w:rsidR="00E3626E">
        <w:rPr>
          <w:sz w:val="24"/>
          <w:szCs w:val="24"/>
        </w:rPr>
        <w:t>), mely pályázat érvény</w:t>
      </w:r>
      <w:r w:rsidR="001429E8">
        <w:rPr>
          <w:sz w:val="24"/>
          <w:szCs w:val="24"/>
        </w:rPr>
        <w:t>es</w:t>
      </w:r>
      <w:r w:rsidR="00E3626E">
        <w:rPr>
          <w:sz w:val="24"/>
          <w:szCs w:val="24"/>
        </w:rPr>
        <w:t>, tekintettel arra, hogy a pályázat hiány</w:t>
      </w:r>
      <w:r w:rsidR="001429E8">
        <w:rPr>
          <w:sz w:val="24"/>
          <w:szCs w:val="24"/>
        </w:rPr>
        <w:t>talanul</w:t>
      </w:r>
      <w:r w:rsidR="00E3626E">
        <w:rPr>
          <w:sz w:val="24"/>
          <w:szCs w:val="24"/>
        </w:rPr>
        <w:t xml:space="preserve"> került benyújtásra</w:t>
      </w:r>
      <w:r w:rsidR="001429E8">
        <w:rPr>
          <w:sz w:val="24"/>
          <w:szCs w:val="24"/>
        </w:rPr>
        <w:t xml:space="preserve">. </w:t>
      </w:r>
      <w:r w:rsidR="00E3626E">
        <w:rPr>
          <w:sz w:val="24"/>
          <w:szCs w:val="24"/>
        </w:rPr>
        <w:t>Ezek alapján</w:t>
      </w:r>
      <w:r w:rsidR="00686360">
        <w:rPr>
          <w:sz w:val="24"/>
          <w:szCs w:val="24"/>
        </w:rPr>
        <w:t xml:space="preserve"> megállapítja, hogy</w:t>
      </w:r>
      <w:r w:rsidR="00E3626E">
        <w:rPr>
          <w:sz w:val="24"/>
          <w:szCs w:val="24"/>
        </w:rPr>
        <w:t xml:space="preserve"> a</w:t>
      </w:r>
      <w:r w:rsidR="00A94917">
        <w:rPr>
          <w:sz w:val="24"/>
          <w:szCs w:val="24"/>
        </w:rPr>
        <w:t xml:space="preserve"> </w:t>
      </w:r>
      <w:r>
        <w:rPr>
          <w:sz w:val="24"/>
          <w:szCs w:val="24"/>
        </w:rPr>
        <w:t>pályázat</w:t>
      </w:r>
      <w:r w:rsidR="00AD5858">
        <w:rPr>
          <w:sz w:val="24"/>
          <w:szCs w:val="24"/>
        </w:rPr>
        <w:t>i eljárás</w:t>
      </w:r>
      <w:r w:rsidR="001429E8">
        <w:rPr>
          <w:sz w:val="24"/>
          <w:szCs w:val="24"/>
        </w:rPr>
        <w:t xml:space="preserve"> eredményes</w:t>
      </w:r>
      <w:r w:rsidR="00A9491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2016C" w:rsidRDefault="0012016C" w:rsidP="0012016C">
      <w:pPr>
        <w:ind w:left="284" w:hanging="284"/>
        <w:jc w:val="both"/>
        <w:rPr>
          <w:color w:val="000000"/>
          <w:sz w:val="24"/>
          <w:szCs w:val="24"/>
        </w:rPr>
      </w:pPr>
    </w:p>
    <w:p w:rsidR="0012016C" w:rsidRDefault="0012016C" w:rsidP="001429E8">
      <w:pP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r w:rsidR="00A94917">
        <w:rPr>
          <w:color w:val="000000"/>
          <w:sz w:val="24"/>
          <w:szCs w:val="24"/>
        </w:rPr>
        <w:t xml:space="preserve">Elfogadja a Pénzügyi és </w:t>
      </w:r>
      <w:r w:rsidR="00E3626E">
        <w:rPr>
          <w:color w:val="000000"/>
          <w:sz w:val="24"/>
          <w:szCs w:val="24"/>
        </w:rPr>
        <w:t>Ügyrendi Bizottság javaslatát</w:t>
      </w:r>
      <w:r w:rsidR="001429E8">
        <w:rPr>
          <w:color w:val="000000"/>
          <w:sz w:val="24"/>
          <w:szCs w:val="24"/>
        </w:rPr>
        <w:t xml:space="preserve">, hogy értékesítse a buszt nettó 25.000.000,- Ft összegben és kössön adásvételi-szerződést a nyertes ajánlattevővel </w:t>
      </w:r>
      <w:r w:rsidR="001429E8">
        <w:rPr>
          <w:sz w:val="24"/>
          <w:szCs w:val="24"/>
        </w:rPr>
        <w:t>Szombat Gábor egyéni vállalkozóval (</w:t>
      </w:r>
      <w:r w:rsidR="001429E8" w:rsidRPr="001429E8">
        <w:rPr>
          <w:sz w:val="24"/>
          <w:szCs w:val="24"/>
        </w:rPr>
        <w:t>5310 Kisújszállás, Kórház út 29.</w:t>
      </w:r>
      <w:r w:rsidR="001429E8">
        <w:rPr>
          <w:sz w:val="24"/>
          <w:szCs w:val="24"/>
        </w:rPr>
        <w:t>).</w:t>
      </w:r>
    </w:p>
    <w:p w:rsidR="00A94917" w:rsidRDefault="00A94917" w:rsidP="00A94917">
      <w:pPr>
        <w:ind w:left="284" w:hanging="284"/>
        <w:jc w:val="both"/>
        <w:rPr>
          <w:color w:val="000000"/>
          <w:sz w:val="24"/>
          <w:szCs w:val="24"/>
        </w:rPr>
      </w:pPr>
    </w:p>
    <w:p w:rsidR="00A94917" w:rsidRDefault="00A94917" w:rsidP="00A94917">
      <w:pP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Felkéri a Polgármestert, hogy </w:t>
      </w:r>
      <w:r w:rsidR="001429E8">
        <w:rPr>
          <w:color w:val="000000"/>
          <w:sz w:val="24"/>
          <w:szCs w:val="24"/>
        </w:rPr>
        <w:t>a szerződést legkésőbb 2026.</w:t>
      </w:r>
      <w:r w:rsidR="00AD5858">
        <w:rPr>
          <w:color w:val="000000"/>
          <w:sz w:val="24"/>
          <w:szCs w:val="24"/>
        </w:rPr>
        <w:t xml:space="preserve"> július 31. napjáig kössék meg A</w:t>
      </w:r>
      <w:r w:rsidR="001429E8">
        <w:rPr>
          <w:color w:val="000000"/>
          <w:sz w:val="24"/>
          <w:szCs w:val="24"/>
        </w:rPr>
        <w:t>jánlattevővel</w:t>
      </w:r>
      <w:r w:rsidR="00AD5858">
        <w:rPr>
          <w:color w:val="000000"/>
          <w:sz w:val="24"/>
          <w:szCs w:val="24"/>
        </w:rPr>
        <w:t xml:space="preserve"> és e határidőig adja át a részére a járművet</w:t>
      </w:r>
      <w:r w:rsidR="001429E8">
        <w:rPr>
          <w:color w:val="000000"/>
          <w:sz w:val="24"/>
          <w:szCs w:val="24"/>
        </w:rPr>
        <w:t>.</w:t>
      </w:r>
    </w:p>
    <w:p w:rsidR="00DC0806" w:rsidRDefault="00DC0806" w:rsidP="00A94917">
      <w:pPr>
        <w:ind w:left="284" w:hanging="284"/>
        <w:jc w:val="both"/>
        <w:rPr>
          <w:color w:val="000000"/>
          <w:sz w:val="24"/>
          <w:szCs w:val="24"/>
        </w:rPr>
      </w:pPr>
    </w:p>
    <w:p w:rsidR="00DC0806" w:rsidRDefault="00DC0806" w:rsidP="00A94917">
      <w:pPr>
        <w:ind w:left="284" w:hanging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 Felkéri a Polgármestert, hogy szüntesse meg/mondja fel a REA</w:t>
      </w:r>
      <w:r>
        <w:rPr>
          <w:sz w:val="24"/>
          <w:szCs w:val="24"/>
        </w:rPr>
        <w:t>-762 forgalmi rendszámú autóbusszal kapcsolatos szerződéseket.</w:t>
      </w:r>
    </w:p>
    <w:p w:rsidR="00DC0806" w:rsidRDefault="00DC0806" w:rsidP="00A94917">
      <w:pPr>
        <w:ind w:left="284" w:hanging="284"/>
        <w:jc w:val="both"/>
        <w:rPr>
          <w:sz w:val="24"/>
          <w:szCs w:val="24"/>
        </w:rPr>
      </w:pPr>
    </w:p>
    <w:p w:rsidR="00DC0806" w:rsidRDefault="00DC0806" w:rsidP="00A94917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5. Dönt arról, hogy a busz eladásának napjával hatályon kívül helyezi a</w:t>
      </w:r>
      <w:r w:rsidR="00FA24FB">
        <w:rPr>
          <w:sz w:val="24"/>
          <w:szCs w:val="24"/>
        </w:rPr>
        <w:t>z</w:t>
      </w:r>
      <w:r>
        <w:rPr>
          <w:sz w:val="24"/>
          <w:szCs w:val="24"/>
        </w:rPr>
        <w:t xml:space="preserve"> Autóbusz üzemeltetési szabályzatot.</w:t>
      </w:r>
    </w:p>
    <w:p w:rsidR="005E728A" w:rsidRDefault="005E728A" w:rsidP="005E728A">
      <w:pPr>
        <w:tabs>
          <w:tab w:val="left" w:pos="4820"/>
        </w:tabs>
        <w:overflowPunct/>
        <w:autoSpaceDE/>
        <w:autoSpaceDN/>
        <w:adjustRightInd/>
        <w:jc w:val="both"/>
        <w:textAlignment w:val="auto"/>
        <w:rPr>
          <w:b/>
          <w:sz w:val="24"/>
          <w:u w:val="single"/>
        </w:rPr>
      </w:pPr>
    </w:p>
    <w:p w:rsidR="005E728A" w:rsidRDefault="005E728A" w:rsidP="005E728A">
      <w:pPr>
        <w:tabs>
          <w:tab w:val="left" w:pos="4820"/>
        </w:tabs>
        <w:overflowPunct/>
        <w:autoSpaceDE/>
        <w:autoSpaceDN/>
        <w:adjustRightInd/>
        <w:jc w:val="both"/>
        <w:textAlignment w:val="auto"/>
        <w:rPr>
          <w:b/>
          <w:sz w:val="24"/>
          <w:u w:val="single"/>
        </w:rPr>
      </w:pPr>
    </w:p>
    <w:p w:rsidR="005E728A" w:rsidRPr="006E58B4" w:rsidRDefault="005E728A" w:rsidP="005E728A">
      <w:pPr>
        <w:tabs>
          <w:tab w:val="left" w:pos="4820"/>
        </w:tabs>
        <w:overflowPunct/>
        <w:autoSpaceDE/>
        <w:autoSpaceDN/>
        <w:adjustRightInd/>
        <w:jc w:val="both"/>
        <w:textAlignment w:val="auto"/>
        <w:rPr>
          <w:sz w:val="24"/>
        </w:rPr>
      </w:pPr>
      <w:r w:rsidRPr="006E58B4">
        <w:rPr>
          <w:b/>
          <w:sz w:val="24"/>
          <w:u w:val="single"/>
        </w:rPr>
        <w:t>Határidő:</w:t>
      </w:r>
      <w:r w:rsidRPr="006E58B4">
        <w:rPr>
          <w:sz w:val="24"/>
        </w:rPr>
        <w:t xml:space="preserve"> azonnal</w:t>
      </w:r>
      <w:r w:rsidRPr="006E58B4">
        <w:rPr>
          <w:sz w:val="24"/>
        </w:rPr>
        <w:tab/>
      </w:r>
      <w:r w:rsidRPr="006E58B4">
        <w:rPr>
          <w:b/>
          <w:sz w:val="24"/>
          <w:u w:val="single"/>
        </w:rPr>
        <w:t>Felelős:</w:t>
      </w:r>
      <w:r w:rsidRPr="006E58B4">
        <w:rPr>
          <w:sz w:val="24"/>
        </w:rPr>
        <w:t xml:space="preserve"> Balázsi Csilla polgármester</w:t>
      </w:r>
    </w:p>
    <w:p w:rsidR="005E728A" w:rsidRPr="003C7941" w:rsidRDefault="005E728A" w:rsidP="005E728A">
      <w:pPr>
        <w:widowControl w:val="0"/>
        <w:tabs>
          <w:tab w:val="left" w:pos="1134"/>
          <w:tab w:val="left" w:pos="5245"/>
        </w:tabs>
        <w:autoSpaceDE/>
        <w:autoSpaceDN/>
        <w:ind w:right="25"/>
        <w:jc w:val="both"/>
        <w:textAlignment w:val="auto"/>
        <w:rPr>
          <w:sz w:val="24"/>
          <w:szCs w:val="24"/>
        </w:rPr>
      </w:pPr>
    </w:p>
    <w:p w:rsidR="005E728A" w:rsidRPr="00271B92" w:rsidRDefault="005E728A" w:rsidP="005E728A">
      <w:pPr>
        <w:tabs>
          <w:tab w:val="left" w:pos="4820"/>
        </w:tabs>
        <w:overflowPunct/>
        <w:autoSpaceDE/>
        <w:autoSpaceDN/>
        <w:adjustRightInd/>
        <w:jc w:val="both"/>
        <w:textAlignment w:val="auto"/>
        <w:rPr>
          <w:sz w:val="24"/>
        </w:rPr>
      </w:pPr>
    </w:p>
    <w:p w:rsidR="005E728A" w:rsidRDefault="005E728A" w:rsidP="005E728A"/>
    <w:p w:rsidR="005E728A" w:rsidRDefault="005E728A" w:rsidP="005E728A"/>
    <w:p w:rsidR="005E728A" w:rsidRDefault="005E728A" w:rsidP="005E728A"/>
    <w:p w:rsidR="005E728A" w:rsidRDefault="005E728A" w:rsidP="005E728A"/>
    <w:p w:rsidR="005E728A" w:rsidRDefault="005E728A" w:rsidP="005E728A"/>
    <w:p w:rsidR="005E728A" w:rsidRDefault="005E728A" w:rsidP="005E728A"/>
    <w:p w:rsidR="005E728A" w:rsidRPr="00281C59" w:rsidRDefault="005E728A" w:rsidP="005E728A">
      <w:pPr>
        <w:ind w:left="708"/>
        <w:rPr>
          <w:b/>
          <w:szCs w:val="24"/>
        </w:rPr>
      </w:pPr>
      <w:r>
        <w:rPr>
          <w:b/>
          <w:szCs w:val="24"/>
        </w:rPr>
        <w:t xml:space="preserve">        </w:t>
      </w:r>
      <w:r w:rsidRPr="00281C59">
        <w:rPr>
          <w:b/>
          <w:szCs w:val="24"/>
        </w:rPr>
        <w:t xml:space="preserve">Balázsi </w:t>
      </w:r>
      <w:proofErr w:type="gramStart"/>
      <w:r w:rsidRPr="00281C59">
        <w:rPr>
          <w:b/>
          <w:szCs w:val="24"/>
        </w:rPr>
        <w:t xml:space="preserve">Csilla                     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281C59">
        <w:rPr>
          <w:b/>
          <w:szCs w:val="24"/>
        </w:rPr>
        <w:t xml:space="preserve">  Dr.</w:t>
      </w:r>
      <w:proofErr w:type="gramEnd"/>
      <w:r w:rsidRPr="00281C59">
        <w:rPr>
          <w:b/>
          <w:szCs w:val="24"/>
        </w:rPr>
        <w:t xml:space="preserve"> Kovács János</w:t>
      </w:r>
    </w:p>
    <w:p w:rsidR="005E728A" w:rsidRPr="00281C59" w:rsidRDefault="005E728A" w:rsidP="005E728A">
      <w:pPr>
        <w:rPr>
          <w:b/>
          <w:szCs w:val="24"/>
        </w:rPr>
      </w:pPr>
      <w:r w:rsidRPr="00281C59">
        <w:rPr>
          <w:b/>
          <w:szCs w:val="24"/>
        </w:rPr>
        <w:t xml:space="preserve">                </w:t>
      </w:r>
      <w:r>
        <w:rPr>
          <w:b/>
          <w:szCs w:val="24"/>
        </w:rPr>
        <w:t xml:space="preserve">   </w:t>
      </w:r>
      <w:r w:rsidRPr="00281C59">
        <w:rPr>
          <w:b/>
          <w:szCs w:val="24"/>
        </w:rPr>
        <w:t xml:space="preserve">   </w:t>
      </w:r>
      <w:proofErr w:type="gramStart"/>
      <w:r w:rsidRPr="00281C59">
        <w:rPr>
          <w:b/>
          <w:szCs w:val="24"/>
        </w:rPr>
        <w:t>polgármester</w:t>
      </w:r>
      <w:proofErr w:type="gramEnd"/>
      <w:r w:rsidRPr="00281C59">
        <w:rPr>
          <w:b/>
          <w:szCs w:val="24"/>
        </w:rPr>
        <w:t xml:space="preserve">                            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281C59">
        <w:rPr>
          <w:b/>
          <w:szCs w:val="24"/>
        </w:rPr>
        <w:t xml:space="preserve">     </w:t>
      </w:r>
      <w:r>
        <w:rPr>
          <w:b/>
          <w:szCs w:val="24"/>
        </w:rPr>
        <w:t xml:space="preserve">     </w:t>
      </w:r>
      <w:r w:rsidRPr="00281C59">
        <w:rPr>
          <w:b/>
          <w:szCs w:val="24"/>
        </w:rPr>
        <w:t>jegyző</w:t>
      </w:r>
    </w:p>
    <w:p w:rsidR="002E6545" w:rsidRDefault="002E6545"/>
    <w:sectPr w:rsidR="002E6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C287E"/>
    <w:multiLevelType w:val="hybridMultilevel"/>
    <w:tmpl w:val="2E2E0B7A"/>
    <w:lvl w:ilvl="0" w:tplc="C090D0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A8"/>
    <w:rsid w:val="0012016C"/>
    <w:rsid w:val="001429E8"/>
    <w:rsid w:val="002E6545"/>
    <w:rsid w:val="00545B22"/>
    <w:rsid w:val="005E728A"/>
    <w:rsid w:val="00686360"/>
    <w:rsid w:val="00885310"/>
    <w:rsid w:val="00A94917"/>
    <w:rsid w:val="00AD5858"/>
    <w:rsid w:val="00CF62A8"/>
    <w:rsid w:val="00D04743"/>
    <w:rsid w:val="00DC0806"/>
    <w:rsid w:val="00E3626E"/>
    <w:rsid w:val="00FA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01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2016C"/>
    <w:pPr>
      <w:spacing w:after="0" w:line="240" w:lineRule="auto"/>
    </w:pPr>
    <w:rPr>
      <w:rFonts w:ascii="Calibri" w:eastAsia="Times New Roman" w:hAnsi="Calibri" w:cs="Times New Roman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01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2016C"/>
    <w:pPr>
      <w:spacing w:after="0" w:line="240" w:lineRule="auto"/>
    </w:pPr>
    <w:rPr>
      <w:rFonts w:ascii="Calibri" w:eastAsia="Times New Roman" w:hAnsi="Calibri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Arató Atilla</dc:creator>
  <cp:lastModifiedBy>Arató Atilla</cp:lastModifiedBy>
  <cp:revision>2</cp:revision>
  <cp:lastPrinted>2026-06-26T08:10:00Z</cp:lastPrinted>
  <dcterms:created xsi:type="dcterms:W3CDTF">2026-06-26T08:11:00Z</dcterms:created>
  <dcterms:modified xsi:type="dcterms:W3CDTF">2026-06-26T08:11:00Z</dcterms:modified>
</cp:coreProperties>
</file>