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TISZAVASVÁRI VÁROS ÖNKORMÁNYZATA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B74A8D" w:rsidRPr="00B74A8D" w:rsidRDefault="00015765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89</w:t>
      </w:r>
      <w:r w:rsidR="00B74A8D" w:rsidRPr="00B74A8D">
        <w:rPr>
          <w:b/>
          <w:sz w:val="24"/>
        </w:rPr>
        <w:t>/2026. (I</w:t>
      </w:r>
      <w:r>
        <w:rPr>
          <w:b/>
          <w:sz w:val="24"/>
        </w:rPr>
        <w:t>I</w:t>
      </w:r>
      <w:r w:rsidR="00B74A8D" w:rsidRPr="00B74A8D">
        <w:rPr>
          <w:b/>
          <w:sz w:val="24"/>
        </w:rPr>
        <w:t>I.</w:t>
      </w:r>
      <w:r>
        <w:rPr>
          <w:b/>
          <w:sz w:val="24"/>
        </w:rPr>
        <w:t>26</w:t>
      </w:r>
      <w:r w:rsidR="00B74A8D" w:rsidRPr="00B74A8D">
        <w:rPr>
          <w:b/>
          <w:sz w:val="24"/>
        </w:rPr>
        <w:t>.) Kt. számú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015765" w:rsidRPr="00015765" w:rsidRDefault="00015765" w:rsidP="0001576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15765">
        <w:rPr>
          <w:b/>
          <w:sz w:val="24"/>
          <w:szCs w:val="24"/>
        </w:rPr>
        <w:t xml:space="preserve">Az EFOP_PLUSZ-3.1.3/TEF-25-2026-00071 azonosítószámú </w:t>
      </w:r>
    </w:p>
    <w:p w:rsidR="00015765" w:rsidRPr="00015765" w:rsidRDefault="00015765" w:rsidP="0001576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15765">
        <w:rPr>
          <w:b/>
          <w:sz w:val="24"/>
          <w:szCs w:val="24"/>
        </w:rPr>
        <w:t xml:space="preserve">“Nő az esély” a </w:t>
      </w:r>
      <w:proofErr w:type="spellStart"/>
      <w:r w:rsidRPr="00015765">
        <w:rPr>
          <w:b/>
          <w:sz w:val="24"/>
          <w:szCs w:val="24"/>
        </w:rPr>
        <w:t>Kornisné</w:t>
      </w:r>
      <w:proofErr w:type="spellEnd"/>
      <w:r w:rsidRPr="00015765">
        <w:rPr>
          <w:b/>
          <w:sz w:val="24"/>
          <w:szCs w:val="24"/>
        </w:rPr>
        <w:t xml:space="preserve"> </w:t>
      </w:r>
      <w:proofErr w:type="gramStart"/>
      <w:r w:rsidRPr="00015765">
        <w:rPr>
          <w:b/>
          <w:sz w:val="24"/>
          <w:szCs w:val="24"/>
        </w:rPr>
        <w:t>Központban című</w:t>
      </w:r>
      <w:proofErr w:type="gramEnd"/>
      <w:r w:rsidRPr="00015765">
        <w:rPr>
          <w:b/>
          <w:sz w:val="24"/>
          <w:szCs w:val="24"/>
        </w:rPr>
        <w:t xml:space="preserve"> pályázat </w:t>
      </w:r>
    </w:p>
    <w:p w:rsidR="00015765" w:rsidRPr="00015765" w:rsidRDefault="00015765" w:rsidP="0001576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proofErr w:type="gramStart"/>
      <w:r w:rsidRPr="00015765">
        <w:rPr>
          <w:b/>
          <w:sz w:val="24"/>
          <w:szCs w:val="24"/>
        </w:rPr>
        <w:t>módosításainak</w:t>
      </w:r>
      <w:proofErr w:type="gramEnd"/>
      <w:r w:rsidRPr="00015765">
        <w:rPr>
          <w:b/>
          <w:sz w:val="24"/>
          <w:szCs w:val="24"/>
        </w:rPr>
        <w:t xml:space="preserve"> utólagos jóváhagyásáról</w:t>
      </w:r>
    </w:p>
    <w:p w:rsidR="00015765" w:rsidRPr="00015765" w:rsidRDefault="00015765" w:rsidP="00015765">
      <w:pPr>
        <w:overflowPunct/>
        <w:autoSpaceDE/>
        <w:autoSpaceDN/>
        <w:adjustRightInd/>
        <w:textAlignment w:val="auto"/>
        <w:rPr>
          <w:sz w:val="24"/>
        </w:rPr>
      </w:pPr>
    </w:p>
    <w:p w:rsidR="00015765" w:rsidRPr="00015765" w:rsidRDefault="00015765" w:rsidP="00015765">
      <w:pPr>
        <w:overflowPunct/>
        <w:autoSpaceDE/>
        <w:autoSpaceDN/>
        <w:adjustRightInd/>
        <w:textAlignment w:val="auto"/>
        <w:rPr>
          <w:sz w:val="24"/>
        </w:rPr>
      </w:pPr>
    </w:p>
    <w:p w:rsidR="00015765" w:rsidRPr="00015765" w:rsidRDefault="00015765" w:rsidP="00015765">
      <w:pPr>
        <w:overflowPunct/>
        <w:autoSpaceDE/>
        <w:autoSpaceDN/>
        <w:adjustRightInd/>
        <w:textAlignment w:val="auto"/>
        <w:rPr>
          <w:sz w:val="24"/>
        </w:rPr>
      </w:pPr>
      <w:r w:rsidRPr="00015765">
        <w:rPr>
          <w:sz w:val="24"/>
        </w:rPr>
        <w:t>Tiszavasvári Város Önkormányzata Képviselő-testülete</w:t>
      </w:r>
    </w:p>
    <w:p w:rsidR="00015765" w:rsidRPr="00015765" w:rsidRDefault="00015765" w:rsidP="00015765">
      <w:pPr>
        <w:overflowPunct/>
        <w:autoSpaceDE/>
        <w:autoSpaceDN/>
        <w:adjustRightInd/>
        <w:textAlignment w:val="auto"/>
        <w:rPr>
          <w:sz w:val="24"/>
        </w:rPr>
      </w:pPr>
    </w:p>
    <w:p w:rsidR="00015765" w:rsidRPr="00015765" w:rsidRDefault="00015765" w:rsidP="00015765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</w:rPr>
      </w:pPr>
      <w:r w:rsidRPr="00015765">
        <w:rPr>
          <w:sz w:val="24"/>
        </w:rPr>
        <w:t xml:space="preserve">Jóváhagyja a </w:t>
      </w:r>
      <w:proofErr w:type="spellStart"/>
      <w:r w:rsidRPr="00015765">
        <w:rPr>
          <w:sz w:val="24"/>
        </w:rPr>
        <w:t>Kornisné</w:t>
      </w:r>
      <w:proofErr w:type="spellEnd"/>
      <w:r w:rsidRPr="00015765">
        <w:rPr>
          <w:sz w:val="24"/>
        </w:rPr>
        <w:t xml:space="preserve"> </w:t>
      </w:r>
      <w:proofErr w:type="spellStart"/>
      <w:r w:rsidRPr="00015765">
        <w:rPr>
          <w:sz w:val="24"/>
        </w:rPr>
        <w:t>Liptay</w:t>
      </w:r>
      <w:proofErr w:type="spellEnd"/>
      <w:r w:rsidRPr="00015765">
        <w:rPr>
          <w:sz w:val="24"/>
        </w:rPr>
        <w:t xml:space="preserve"> Elza Szociális és Gyermekjóléti Központ </w:t>
      </w:r>
      <w:r w:rsidRPr="00015765">
        <w:rPr>
          <w:b/>
          <w:sz w:val="24"/>
          <w:szCs w:val="24"/>
        </w:rPr>
        <w:t xml:space="preserve">EFOP_PLUSZ-3.1.3/TEF-25-2026-00071 azonosítószámú "Nő az esély a </w:t>
      </w:r>
      <w:proofErr w:type="spellStart"/>
      <w:r w:rsidRPr="00015765">
        <w:rPr>
          <w:b/>
          <w:sz w:val="24"/>
          <w:szCs w:val="24"/>
        </w:rPr>
        <w:t>Kornisné</w:t>
      </w:r>
      <w:proofErr w:type="spellEnd"/>
      <w:r w:rsidRPr="00015765">
        <w:rPr>
          <w:b/>
          <w:sz w:val="24"/>
          <w:szCs w:val="24"/>
        </w:rPr>
        <w:t xml:space="preserve"> Központban" </w:t>
      </w:r>
      <w:r w:rsidRPr="00015765">
        <w:rPr>
          <w:sz w:val="24"/>
        </w:rPr>
        <w:t>című pályázatának módosításait.</w:t>
      </w:r>
    </w:p>
    <w:p w:rsidR="00015765" w:rsidRPr="00015765" w:rsidRDefault="00015765" w:rsidP="00015765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015765" w:rsidRPr="00015765" w:rsidRDefault="00015765" w:rsidP="00015765">
      <w:pPr>
        <w:overflowPunct/>
        <w:autoSpaceDE/>
        <w:autoSpaceDN/>
        <w:adjustRightInd/>
        <w:ind w:left="785"/>
        <w:jc w:val="both"/>
        <w:textAlignment w:val="auto"/>
        <w:rPr>
          <w:sz w:val="24"/>
          <w:szCs w:val="24"/>
        </w:rPr>
      </w:pPr>
    </w:p>
    <w:p w:rsidR="00015765" w:rsidRPr="00015765" w:rsidRDefault="00015765" w:rsidP="00015765">
      <w:pPr>
        <w:numPr>
          <w:ilvl w:val="0"/>
          <w:numId w:val="3"/>
        </w:numPr>
        <w:overflowPunct/>
        <w:autoSpaceDE/>
        <w:autoSpaceDN/>
        <w:adjustRightInd/>
        <w:spacing w:after="120" w:line="360" w:lineRule="auto"/>
        <w:ind w:left="425" w:firstLine="1"/>
        <w:jc w:val="both"/>
        <w:textAlignment w:val="auto"/>
        <w:rPr>
          <w:sz w:val="24"/>
        </w:rPr>
      </w:pPr>
      <w:r w:rsidRPr="00015765">
        <w:rPr>
          <w:sz w:val="24"/>
        </w:rPr>
        <w:t>A tervezett beruházás forrásösszetételét az alábbiak szerint fogadja el:</w:t>
      </w:r>
    </w:p>
    <w:p w:rsidR="00015765" w:rsidRPr="00015765" w:rsidRDefault="00015765" w:rsidP="00015765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015765">
        <w:rPr>
          <w:sz w:val="24"/>
        </w:rPr>
        <w:tab/>
        <w:t>A projekt összköltsége bruttó:</w:t>
      </w:r>
      <w:r w:rsidRPr="00015765">
        <w:rPr>
          <w:sz w:val="24"/>
        </w:rPr>
        <w:tab/>
      </w:r>
      <w:r w:rsidRPr="00015765">
        <w:rPr>
          <w:sz w:val="24"/>
        </w:rPr>
        <w:tab/>
        <w:t>71.415.374- Ft</w:t>
      </w:r>
    </w:p>
    <w:p w:rsidR="00015765" w:rsidRPr="00015765" w:rsidRDefault="00015765" w:rsidP="00015765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015765">
        <w:rPr>
          <w:sz w:val="24"/>
        </w:rPr>
        <w:tab/>
        <w:t>Igényelt támogatás bruttó:</w:t>
      </w:r>
      <w:r w:rsidRPr="00015765">
        <w:rPr>
          <w:sz w:val="24"/>
        </w:rPr>
        <w:tab/>
      </w:r>
      <w:r w:rsidRPr="00015765">
        <w:rPr>
          <w:sz w:val="24"/>
        </w:rPr>
        <w:tab/>
      </w:r>
      <w:r w:rsidRPr="00015765">
        <w:rPr>
          <w:sz w:val="24"/>
        </w:rPr>
        <w:tab/>
        <w:t>71.415.374- Ft</w:t>
      </w:r>
    </w:p>
    <w:p w:rsidR="00015765" w:rsidRPr="00015765" w:rsidRDefault="00015765" w:rsidP="00015765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015765">
        <w:rPr>
          <w:sz w:val="24"/>
        </w:rPr>
        <w:tab/>
      </w:r>
    </w:p>
    <w:p w:rsidR="00015765" w:rsidRPr="00015765" w:rsidRDefault="00015765" w:rsidP="00015765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015765" w:rsidRPr="00015765" w:rsidRDefault="00015765" w:rsidP="00015765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015765" w:rsidRPr="00015765" w:rsidRDefault="00015765" w:rsidP="00015765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015765" w:rsidRPr="00015765" w:rsidRDefault="00015765" w:rsidP="00015765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015765">
        <w:rPr>
          <w:b/>
          <w:sz w:val="24"/>
          <w:u w:val="single"/>
        </w:rPr>
        <w:t>Határidő:</w:t>
      </w:r>
      <w:r w:rsidRPr="00015765">
        <w:rPr>
          <w:sz w:val="24"/>
        </w:rPr>
        <w:t xml:space="preserve"> azonnal</w:t>
      </w:r>
      <w:r w:rsidRPr="00015765">
        <w:rPr>
          <w:sz w:val="24"/>
        </w:rPr>
        <w:tab/>
      </w:r>
      <w:r w:rsidRPr="00015765">
        <w:rPr>
          <w:b/>
          <w:sz w:val="24"/>
          <w:u w:val="single"/>
        </w:rPr>
        <w:t>Felelős:</w:t>
      </w:r>
      <w:r w:rsidRPr="00015765">
        <w:rPr>
          <w:sz w:val="24"/>
        </w:rPr>
        <w:t xml:space="preserve"> Balázsi Csilla polgármester</w:t>
      </w:r>
    </w:p>
    <w:p w:rsidR="00D15FCE" w:rsidRPr="00D15FCE" w:rsidRDefault="00D15FCE" w:rsidP="00D15FCE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2E6545" w:rsidRDefault="002E6545" w:rsidP="00D15FCE"/>
    <w:p w:rsidR="009F71C3" w:rsidRDefault="009F71C3" w:rsidP="00D15FCE"/>
    <w:p w:rsidR="009F71C3" w:rsidRDefault="009F71C3" w:rsidP="00D15FCE"/>
    <w:p w:rsidR="009F71C3" w:rsidRDefault="009F71C3" w:rsidP="00D15FCE"/>
    <w:p w:rsidR="009F71C3" w:rsidRDefault="009F71C3" w:rsidP="00D15FCE"/>
    <w:p w:rsidR="009F71C3" w:rsidRDefault="009F71C3" w:rsidP="00D15FCE"/>
    <w:p w:rsidR="009F71C3" w:rsidRPr="00281C59" w:rsidRDefault="009F71C3" w:rsidP="00D15FCE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D15FCE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D15FCE" w:rsidRDefault="00D15FCE"/>
    <w:p w:rsidR="00D15FCE" w:rsidRDefault="00D15FCE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lastRenderedPageBreak/>
        <w:t>TISZAVASVÁRI VÁROS ÖNKORMÁNYZATA</w:t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D15FCE" w:rsidRPr="00B74A8D" w:rsidRDefault="00015765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90</w:t>
      </w:r>
      <w:r w:rsidR="00D15FCE" w:rsidRPr="00B74A8D">
        <w:rPr>
          <w:b/>
          <w:sz w:val="24"/>
        </w:rPr>
        <w:t>/2026. (I</w:t>
      </w:r>
      <w:r>
        <w:rPr>
          <w:b/>
          <w:sz w:val="24"/>
        </w:rPr>
        <w:t>II.26</w:t>
      </w:r>
      <w:bookmarkStart w:id="0" w:name="_GoBack"/>
      <w:bookmarkEnd w:id="0"/>
      <w:r w:rsidR="00D15FCE" w:rsidRPr="00B74A8D">
        <w:rPr>
          <w:b/>
          <w:sz w:val="24"/>
        </w:rPr>
        <w:t>.) Kt. számú</w:t>
      </w:r>
    </w:p>
    <w:p w:rsidR="00D15FCE" w:rsidRPr="00B74A8D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D15FCE" w:rsidRPr="00B74A8D" w:rsidRDefault="00D15FCE" w:rsidP="00D15FCE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D15FCE" w:rsidRPr="00015765" w:rsidRDefault="00D15FCE" w:rsidP="00D15FC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015765" w:rsidRPr="00015765" w:rsidRDefault="00015765" w:rsidP="00015765">
      <w:pPr>
        <w:jc w:val="center"/>
        <w:rPr>
          <w:b/>
          <w:sz w:val="24"/>
          <w:szCs w:val="24"/>
        </w:rPr>
      </w:pPr>
      <w:r w:rsidRPr="00015765">
        <w:rPr>
          <w:b/>
          <w:sz w:val="24"/>
          <w:szCs w:val="24"/>
        </w:rPr>
        <w:t xml:space="preserve">Az EFOP_PLUSZ-3.1.3/TEF-25-2026-00075 azonosítószámú </w:t>
      </w:r>
    </w:p>
    <w:p w:rsidR="00015765" w:rsidRPr="00015765" w:rsidRDefault="00015765" w:rsidP="00015765">
      <w:pPr>
        <w:jc w:val="center"/>
        <w:rPr>
          <w:b/>
          <w:sz w:val="24"/>
          <w:szCs w:val="24"/>
        </w:rPr>
      </w:pPr>
      <w:r w:rsidRPr="00015765">
        <w:rPr>
          <w:b/>
          <w:sz w:val="24"/>
          <w:szCs w:val="24"/>
        </w:rPr>
        <w:t xml:space="preserve">“Nő az esély” a Tiszavasvári Egyesített Óvodai </w:t>
      </w:r>
      <w:proofErr w:type="gramStart"/>
      <w:r w:rsidRPr="00015765">
        <w:rPr>
          <w:b/>
          <w:sz w:val="24"/>
          <w:szCs w:val="24"/>
        </w:rPr>
        <w:t>Intézményben című</w:t>
      </w:r>
      <w:proofErr w:type="gramEnd"/>
      <w:r w:rsidRPr="00015765">
        <w:rPr>
          <w:b/>
          <w:sz w:val="24"/>
          <w:szCs w:val="24"/>
        </w:rPr>
        <w:t xml:space="preserve"> pályázat </w:t>
      </w:r>
    </w:p>
    <w:p w:rsidR="00015765" w:rsidRPr="00015765" w:rsidRDefault="00015765" w:rsidP="00015765">
      <w:pPr>
        <w:jc w:val="center"/>
        <w:rPr>
          <w:b/>
          <w:sz w:val="24"/>
          <w:szCs w:val="24"/>
        </w:rPr>
      </w:pPr>
      <w:proofErr w:type="gramStart"/>
      <w:r w:rsidRPr="00015765">
        <w:rPr>
          <w:b/>
          <w:sz w:val="24"/>
          <w:szCs w:val="24"/>
        </w:rPr>
        <w:t>módosításainak</w:t>
      </w:r>
      <w:proofErr w:type="gramEnd"/>
      <w:r w:rsidRPr="00015765">
        <w:rPr>
          <w:b/>
          <w:sz w:val="24"/>
          <w:szCs w:val="24"/>
        </w:rPr>
        <w:t xml:space="preserve"> utólagos jóváhagyásáról</w:t>
      </w:r>
    </w:p>
    <w:p w:rsidR="00015765" w:rsidRPr="00015765" w:rsidRDefault="00015765" w:rsidP="00015765">
      <w:pPr>
        <w:rPr>
          <w:sz w:val="24"/>
          <w:szCs w:val="24"/>
        </w:rPr>
      </w:pPr>
    </w:p>
    <w:p w:rsidR="00015765" w:rsidRPr="00015765" w:rsidRDefault="00015765" w:rsidP="00015765">
      <w:pPr>
        <w:rPr>
          <w:sz w:val="24"/>
          <w:szCs w:val="24"/>
        </w:rPr>
      </w:pPr>
    </w:p>
    <w:p w:rsidR="00015765" w:rsidRPr="00015765" w:rsidRDefault="00015765" w:rsidP="00015765">
      <w:pPr>
        <w:rPr>
          <w:sz w:val="24"/>
          <w:szCs w:val="24"/>
        </w:rPr>
      </w:pPr>
      <w:r w:rsidRPr="00015765">
        <w:rPr>
          <w:sz w:val="24"/>
          <w:szCs w:val="24"/>
        </w:rPr>
        <w:t>Tiszavasvári Város Önkormányzata Képviselő-testülete</w:t>
      </w:r>
    </w:p>
    <w:p w:rsidR="00015765" w:rsidRPr="00015765" w:rsidRDefault="00015765" w:rsidP="00015765">
      <w:pPr>
        <w:rPr>
          <w:sz w:val="24"/>
          <w:szCs w:val="24"/>
        </w:rPr>
      </w:pPr>
    </w:p>
    <w:p w:rsidR="00015765" w:rsidRPr="00015765" w:rsidRDefault="00015765" w:rsidP="00015765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ind w:hanging="294"/>
        <w:jc w:val="both"/>
        <w:textAlignment w:val="auto"/>
        <w:rPr>
          <w:b/>
          <w:sz w:val="24"/>
          <w:szCs w:val="24"/>
        </w:rPr>
      </w:pPr>
      <w:r w:rsidRPr="00015765">
        <w:rPr>
          <w:sz w:val="24"/>
          <w:szCs w:val="24"/>
        </w:rPr>
        <w:t xml:space="preserve">Jóváhagyja a Tiszavasvári Egyesített Óvodai Intézmény </w:t>
      </w:r>
      <w:r w:rsidRPr="00015765">
        <w:rPr>
          <w:b/>
          <w:sz w:val="24"/>
          <w:szCs w:val="24"/>
        </w:rPr>
        <w:t xml:space="preserve">EFOP_PLUSZ-3.1.3/TEF-25-2026-00075 azonosítószámú “Nő az esély” a Tiszavasvári Egyesített Óvodai </w:t>
      </w:r>
      <w:proofErr w:type="gramStart"/>
      <w:r w:rsidRPr="00015765">
        <w:rPr>
          <w:b/>
          <w:sz w:val="24"/>
          <w:szCs w:val="24"/>
        </w:rPr>
        <w:t xml:space="preserve">Intézményben </w:t>
      </w:r>
      <w:r w:rsidRPr="00015765">
        <w:rPr>
          <w:sz w:val="24"/>
          <w:szCs w:val="24"/>
        </w:rPr>
        <w:t>című</w:t>
      </w:r>
      <w:proofErr w:type="gramEnd"/>
      <w:r w:rsidRPr="00015765">
        <w:rPr>
          <w:sz w:val="24"/>
          <w:szCs w:val="24"/>
        </w:rPr>
        <w:t xml:space="preserve"> pályázatának módosításait.</w:t>
      </w:r>
    </w:p>
    <w:p w:rsidR="00015765" w:rsidRPr="00015765" w:rsidRDefault="00015765" w:rsidP="00015765">
      <w:pPr>
        <w:jc w:val="both"/>
        <w:rPr>
          <w:sz w:val="24"/>
          <w:szCs w:val="24"/>
        </w:rPr>
      </w:pPr>
    </w:p>
    <w:p w:rsidR="00015765" w:rsidRPr="00015765" w:rsidRDefault="00015765" w:rsidP="00015765">
      <w:pPr>
        <w:ind w:left="785"/>
        <w:jc w:val="both"/>
        <w:rPr>
          <w:sz w:val="24"/>
          <w:szCs w:val="24"/>
        </w:rPr>
      </w:pPr>
    </w:p>
    <w:p w:rsidR="00015765" w:rsidRPr="00015765" w:rsidRDefault="00015765" w:rsidP="00015765">
      <w:pPr>
        <w:numPr>
          <w:ilvl w:val="0"/>
          <w:numId w:val="4"/>
        </w:numPr>
        <w:tabs>
          <w:tab w:val="clear" w:pos="720"/>
        </w:tabs>
        <w:overflowPunct/>
        <w:autoSpaceDE/>
        <w:autoSpaceDN/>
        <w:adjustRightInd/>
        <w:spacing w:after="120"/>
        <w:ind w:left="425" w:firstLine="1"/>
        <w:jc w:val="both"/>
        <w:textAlignment w:val="auto"/>
        <w:rPr>
          <w:sz w:val="24"/>
          <w:szCs w:val="24"/>
        </w:rPr>
      </w:pPr>
      <w:r w:rsidRPr="00015765">
        <w:rPr>
          <w:sz w:val="24"/>
          <w:szCs w:val="24"/>
        </w:rPr>
        <w:t>A tervezett beruházás forrásösszetételét az alábbiak szerint fogadja el:</w:t>
      </w:r>
    </w:p>
    <w:p w:rsidR="00015765" w:rsidRPr="00015765" w:rsidRDefault="00015765" w:rsidP="00015765">
      <w:pPr>
        <w:jc w:val="both"/>
        <w:rPr>
          <w:sz w:val="24"/>
          <w:szCs w:val="24"/>
        </w:rPr>
      </w:pPr>
      <w:r w:rsidRPr="00015765">
        <w:rPr>
          <w:sz w:val="24"/>
          <w:szCs w:val="24"/>
        </w:rPr>
        <w:tab/>
        <w:t>A projekt összköltsége bruttó:</w:t>
      </w:r>
      <w:r w:rsidRPr="00015765">
        <w:rPr>
          <w:sz w:val="24"/>
          <w:szCs w:val="24"/>
        </w:rPr>
        <w:tab/>
      </w:r>
      <w:r w:rsidRPr="00015765">
        <w:rPr>
          <w:sz w:val="24"/>
          <w:szCs w:val="24"/>
        </w:rPr>
        <w:tab/>
        <w:t>28.514.526- Ft</w:t>
      </w:r>
    </w:p>
    <w:p w:rsidR="00015765" w:rsidRPr="00015765" w:rsidRDefault="00015765" w:rsidP="00015765">
      <w:pPr>
        <w:jc w:val="both"/>
        <w:rPr>
          <w:sz w:val="24"/>
          <w:szCs w:val="24"/>
        </w:rPr>
      </w:pPr>
      <w:r w:rsidRPr="00015765">
        <w:rPr>
          <w:sz w:val="24"/>
          <w:szCs w:val="24"/>
        </w:rPr>
        <w:tab/>
        <w:t>Igényelt támogatás bruttó:</w:t>
      </w:r>
      <w:r w:rsidRPr="00015765">
        <w:rPr>
          <w:sz w:val="24"/>
          <w:szCs w:val="24"/>
        </w:rPr>
        <w:tab/>
      </w:r>
      <w:r w:rsidRPr="00015765">
        <w:rPr>
          <w:sz w:val="24"/>
          <w:szCs w:val="24"/>
        </w:rPr>
        <w:tab/>
      </w:r>
      <w:r w:rsidRPr="00015765">
        <w:rPr>
          <w:sz w:val="24"/>
          <w:szCs w:val="24"/>
        </w:rPr>
        <w:tab/>
        <w:t>28.514.526- Ft</w:t>
      </w:r>
    </w:p>
    <w:p w:rsidR="00D15FCE" w:rsidRPr="00015765" w:rsidRDefault="00D15FCE" w:rsidP="00015765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sz w:val="24"/>
          <w:szCs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D15FCE" w:rsidRPr="00D15FCE" w:rsidRDefault="00D15FCE" w:rsidP="00D15FCE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D15FCE">
        <w:rPr>
          <w:b/>
          <w:sz w:val="24"/>
          <w:u w:val="single"/>
        </w:rPr>
        <w:t>Határidő:</w:t>
      </w:r>
      <w:r w:rsidRPr="00D15FCE">
        <w:rPr>
          <w:sz w:val="24"/>
        </w:rPr>
        <w:t xml:space="preserve"> azonnal</w:t>
      </w:r>
      <w:r w:rsidRPr="00D15FCE">
        <w:rPr>
          <w:sz w:val="24"/>
        </w:rPr>
        <w:tab/>
      </w:r>
      <w:r w:rsidRPr="00D15FCE">
        <w:rPr>
          <w:b/>
          <w:sz w:val="24"/>
          <w:u w:val="single"/>
        </w:rPr>
        <w:t>Felelős:</w:t>
      </w:r>
      <w:r w:rsidRPr="00D15FCE">
        <w:rPr>
          <w:sz w:val="24"/>
        </w:rPr>
        <w:t xml:space="preserve"> Balázsi Csilla polgármester</w:t>
      </w:r>
    </w:p>
    <w:p w:rsidR="00D15FCE" w:rsidRDefault="00D15FCE" w:rsidP="00D15FCE"/>
    <w:p w:rsidR="00D15FCE" w:rsidRDefault="00D15FCE" w:rsidP="00D15FCE"/>
    <w:p w:rsidR="00D15FCE" w:rsidRDefault="00D15FCE" w:rsidP="00D15FCE"/>
    <w:p w:rsidR="00D15FCE" w:rsidRDefault="00D15FCE" w:rsidP="00D15FCE"/>
    <w:p w:rsidR="00D15FCE" w:rsidRDefault="00D15FCE" w:rsidP="00D15FCE"/>
    <w:p w:rsidR="00D15FCE" w:rsidRDefault="00D15FCE" w:rsidP="00D15FCE"/>
    <w:p w:rsidR="00D15FCE" w:rsidRPr="00281C59" w:rsidRDefault="00D15FCE" w:rsidP="00D15FCE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D15FCE" w:rsidRPr="00281C59" w:rsidRDefault="00D15FCE" w:rsidP="00D15FCE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BCC"/>
    <w:multiLevelType w:val="hybridMultilevel"/>
    <w:tmpl w:val="D5E0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7274"/>
    <w:multiLevelType w:val="hybridMultilevel"/>
    <w:tmpl w:val="708C4D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240A5"/>
    <w:multiLevelType w:val="hybridMultilevel"/>
    <w:tmpl w:val="731EBF8A"/>
    <w:lvl w:ilvl="0" w:tplc="8EBC65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F50EB"/>
    <w:multiLevelType w:val="hybridMultilevel"/>
    <w:tmpl w:val="54F6C5F8"/>
    <w:lvl w:ilvl="0" w:tplc="472A8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015765"/>
    <w:rsid w:val="0012016C"/>
    <w:rsid w:val="00271B92"/>
    <w:rsid w:val="002E6545"/>
    <w:rsid w:val="00686360"/>
    <w:rsid w:val="00885310"/>
    <w:rsid w:val="00990CE3"/>
    <w:rsid w:val="009F71C3"/>
    <w:rsid w:val="00A94917"/>
    <w:rsid w:val="00B74A8D"/>
    <w:rsid w:val="00CF62A8"/>
    <w:rsid w:val="00D04743"/>
    <w:rsid w:val="00D15FCE"/>
    <w:rsid w:val="00E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2</cp:revision>
  <cp:lastPrinted>2026-03-27T09:49:00Z</cp:lastPrinted>
  <dcterms:created xsi:type="dcterms:W3CDTF">2026-03-27T09:50:00Z</dcterms:created>
  <dcterms:modified xsi:type="dcterms:W3CDTF">2026-03-27T09:50:00Z</dcterms:modified>
</cp:coreProperties>
</file>