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183" w:rsidRPr="00C51183" w:rsidRDefault="00C51183" w:rsidP="00C5118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hu-HU"/>
        </w:rPr>
      </w:pPr>
      <w:r w:rsidRPr="00C5118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hu-HU"/>
        </w:rPr>
        <w:t>3 db salakos teniszpálya létesítésének költségterve</w:t>
      </w:r>
    </w:p>
    <w:p w:rsidR="00C51183" w:rsidRDefault="00C51183" w:rsidP="00C5118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C51183" w:rsidRPr="00C51183" w:rsidRDefault="00C51183" w:rsidP="00C5118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bookmarkStart w:id="0" w:name="_GoBack"/>
      <w:bookmarkEnd w:id="0"/>
      <w:r w:rsidRPr="00C5118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Projekt összefoglaló</w:t>
      </w:r>
    </w:p>
    <w:p w:rsidR="00C51183" w:rsidRPr="00C51183" w:rsidRDefault="00C51183" w:rsidP="00C511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sz w:val="24"/>
          <w:szCs w:val="24"/>
          <w:lang w:eastAsia="hu-HU"/>
        </w:rPr>
        <w:t>A beruházás célja 3 darab salakos teniszpálya kivitelezése, teljes alapozással, burkolattal, kerítéssel és kiegészítő infrastruktúrával.</w:t>
      </w:r>
    </w:p>
    <w:p w:rsidR="00C51183" w:rsidRPr="00C51183" w:rsidRDefault="00C51183" w:rsidP="00C51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25" style="width:0;height:1.5pt" o:hralign="center" o:hrstd="t" o:hr="t" fillcolor="#a0a0a0" stroked="f"/>
        </w:pict>
      </w:r>
    </w:p>
    <w:p w:rsidR="00C51183" w:rsidRPr="00C51183" w:rsidRDefault="00C51183" w:rsidP="00C5118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1. Alapozás és szerkezeti elemek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0"/>
        <w:gridCol w:w="3008"/>
      </w:tblGrid>
      <w:tr w:rsidR="00C51183" w:rsidRPr="00C51183" w:rsidTr="00C5118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Költség (Ft)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Beton + betonvas (anyag)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1 000 000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Betonozási munkadíj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500 000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Gépbérlés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(külön tétel, benne kalkulálva)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Vas oszlopok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300 000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Drótkerítés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400 000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Festék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100 000</w:t>
            </w:r>
          </w:p>
        </w:tc>
      </w:tr>
    </w:tbl>
    <w:p w:rsidR="00C51183" w:rsidRPr="00C51183" w:rsidRDefault="00C51183" w:rsidP="00C51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26" style="width:0;height:1.5pt" o:hralign="center" o:hrstd="t" o:hr="t" fillcolor="#a0a0a0" stroked="f"/>
        </w:pict>
      </w:r>
    </w:p>
    <w:p w:rsidR="00C51183" w:rsidRPr="00C51183" w:rsidRDefault="00C51183" w:rsidP="00C5118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2. Pályaszerkezet (rétegrend)</w:t>
      </w:r>
    </w:p>
    <w:p w:rsidR="00C51183" w:rsidRPr="00C51183" w:rsidRDefault="00C51183" w:rsidP="00C511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Rétegek kialakítása:</w:t>
      </w:r>
    </w:p>
    <w:p w:rsidR="00C51183" w:rsidRPr="00C51183" w:rsidRDefault="00C51183" w:rsidP="00C511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sz w:val="24"/>
          <w:szCs w:val="24"/>
          <w:lang w:eastAsia="hu-HU"/>
        </w:rPr>
        <w:t>5 cm agyag</w:t>
      </w:r>
    </w:p>
    <w:p w:rsidR="00C51183" w:rsidRPr="00C51183" w:rsidRDefault="00C51183" w:rsidP="00C511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sz w:val="24"/>
          <w:szCs w:val="24"/>
          <w:lang w:eastAsia="hu-HU"/>
        </w:rPr>
        <w:t>100 Ft-os méretű kavics (kb. 2 cm, hengerelve)</w:t>
      </w:r>
    </w:p>
    <w:p w:rsidR="00C51183" w:rsidRPr="00C51183" w:rsidRDefault="00C51183" w:rsidP="00C511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sz w:val="24"/>
          <w:szCs w:val="24"/>
          <w:lang w:eastAsia="hu-HU"/>
        </w:rPr>
        <w:t>Zúzott kő</w:t>
      </w:r>
    </w:p>
    <w:p w:rsidR="00C51183" w:rsidRPr="00C51183" w:rsidRDefault="00C51183" w:rsidP="00C511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sz w:val="24"/>
          <w:szCs w:val="24"/>
          <w:lang w:eastAsia="hu-HU"/>
        </w:rPr>
        <w:t>0–9 mm salak (3 cm vastagság)</w:t>
      </w:r>
    </w:p>
    <w:p w:rsidR="00C51183" w:rsidRPr="00C51183" w:rsidRDefault="00C51183" w:rsidP="00C511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sz w:val="24"/>
          <w:szCs w:val="24"/>
          <w:lang w:eastAsia="hu-HU"/>
        </w:rPr>
        <w:t>0–3 mm salak (2 cm vastagság)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2"/>
        <w:gridCol w:w="1295"/>
      </w:tblGrid>
      <w:tr w:rsidR="00C51183" w:rsidRPr="00C51183" w:rsidTr="00C5118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Költség (Ft)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Salak anyag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1 200 000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Salak szállítás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4 000 000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Zúzott kő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400 000</w:t>
            </w:r>
          </w:p>
        </w:tc>
      </w:tr>
    </w:tbl>
    <w:p w:rsidR="00C51183" w:rsidRPr="00C51183" w:rsidRDefault="00C51183" w:rsidP="00C51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27" style="width:0;height:1.5pt" o:hralign="center" o:hrstd="t" o:hr="t" fillcolor="#a0a0a0" stroked="f"/>
        </w:pict>
      </w:r>
    </w:p>
    <w:p w:rsidR="00C51183" w:rsidRPr="00C51183" w:rsidRDefault="00C51183" w:rsidP="00C5118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3. Felszerelések és kiegészítők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2"/>
        <w:gridCol w:w="1295"/>
      </w:tblGrid>
      <w:tr w:rsidR="00C51183" w:rsidRPr="00C51183" w:rsidTr="00C5118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Költség (Ft)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Vonalazás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900 000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Hálótartó oszlopok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600 000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 db háló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300 000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Lehúzókefék és hálók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200 000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Kút és locsolórendszer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700 000</w:t>
            </w:r>
          </w:p>
        </w:tc>
      </w:tr>
    </w:tbl>
    <w:p w:rsidR="00C51183" w:rsidRPr="00C51183" w:rsidRDefault="00C51183" w:rsidP="00C51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pict>
          <v:rect id="_x0000_i1028" style="width:0;height:1.5pt" o:hralign="center" o:hrstd="t" o:hr="t" fillcolor="#a0a0a0" stroked="f"/>
        </w:pict>
      </w:r>
    </w:p>
    <w:p w:rsidR="00C51183" w:rsidRPr="00C51183" w:rsidRDefault="00C51183" w:rsidP="00C5118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4. Anyagköltségek összesítése</w:t>
      </w:r>
    </w:p>
    <w:p w:rsidR="00C51183" w:rsidRPr="00C51183" w:rsidRDefault="00C51183" w:rsidP="00C511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Összesen: 10 600 000 Ft</w:t>
      </w:r>
    </w:p>
    <w:p w:rsidR="00C51183" w:rsidRPr="00C51183" w:rsidRDefault="00C51183" w:rsidP="00C51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29" style="width:0;height:1.5pt" o:hralign="center" o:hrstd="t" o:hr="t" fillcolor="#a0a0a0" stroked="f"/>
        </w:pict>
      </w:r>
    </w:p>
    <w:p w:rsidR="00C51183" w:rsidRPr="00C51183" w:rsidRDefault="00C51183" w:rsidP="00C5118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5. Munkadíjak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1"/>
        <w:gridCol w:w="1295"/>
      </w:tblGrid>
      <w:tr w:rsidR="00C51183" w:rsidRPr="00C51183" w:rsidTr="00C5118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Költség (Ft)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Teljes kivitelezési munkadíj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4 400 000</w:t>
            </w:r>
          </w:p>
        </w:tc>
      </w:tr>
    </w:tbl>
    <w:p w:rsidR="00C51183" w:rsidRPr="00C51183" w:rsidRDefault="00C51183" w:rsidP="00C51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30" style="width:0;height:1.5pt" o:hralign="center" o:hrstd="t" o:hr="t" fillcolor="#a0a0a0" stroked="f"/>
        </w:pict>
      </w:r>
    </w:p>
    <w:p w:rsidR="00C51183" w:rsidRPr="00C51183" w:rsidRDefault="00C51183" w:rsidP="00C5118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5118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6. Teljes projekt költség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9"/>
        <w:gridCol w:w="1442"/>
      </w:tblGrid>
      <w:tr w:rsidR="00C51183" w:rsidRPr="00C51183" w:rsidTr="00C5118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Tétel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Összeg (Ft)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Anyagköltség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10 600 000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Munkadíj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4 400 000</w:t>
            </w:r>
          </w:p>
        </w:tc>
      </w:tr>
      <w:tr w:rsidR="00C51183" w:rsidRPr="00C51183" w:rsidTr="00C511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Végösszeg</w:t>
            </w:r>
          </w:p>
        </w:tc>
        <w:tc>
          <w:tcPr>
            <w:tcW w:w="0" w:type="auto"/>
            <w:vAlign w:val="center"/>
            <w:hideMark/>
          </w:tcPr>
          <w:p w:rsidR="00C51183" w:rsidRPr="00C51183" w:rsidRDefault="00C51183" w:rsidP="00C5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15 000 000 Ft</w:t>
            </w:r>
          </w:p>
        </w:tc>
      </w:tr>
    </w:tbl>
    <w:p w:rsidR="009C008B" w:rsidRDefault="009C008B"/>
    <w:sectPr w:rsidR="009C00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C57225"/>
    <w:multiLevelType w:val="multilevel"/>
    <w:tmpl w:val="8EAA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183"/>
    <w:rsid w:val="009C008B"/>
    <w:rsid w:val="00C5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5F7FC"/>
  <w15:chartTrackingRefBased/>
  <w15:docId w15:val="{AAF40CED-AE39-4A85-86E8-5CDA7EB65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72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5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9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1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07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8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3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Szombati Gábor</dc:creator>
  <cp:keywords/>
  <dc:description/>
  <cp:lastModifiedBy>Szombati Gábor</cp:lastModifiedBy>
  <cp:revision>1</cp:revision>
  <dcterms:created xsi:type="dcterms:W3CDTF">2026-03-17T18:24:00Z</dcterms:created>
  <dcterms:modified xsi:type="dcterms:W3CDTF">2026-03-17T18:25:00Z</dcterms:modified>
</cp:coreProperties>
</file>