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2269F" w:rsidRPr="008C187C" w:rsidRDefault="0012269F" w:rsidP="0012269F">
      <w:pPr>
        <w:tabs>
          <w:tab w:val="center" w:pos="6521"/>
        </w:tabs>
        <w:jc w:val="center"/>
        <w:rPr>
          <w:b/>
          <w:sz w:val="24"/>
          <w:szCs w:val="24"/>
        </w:rPr>
      </w:pPr>
    </w:p>
    <w:p w:rsidR="0012269F" w:rsidRPr="008C187C" w:rsidRDefault="0012269F" w:rsidP="0012269F">
      <w:pPr>
        <w:tabs>
          <w:tab w:val="center" w:pos="6521"/>
        </w:tabs>
        <w:jc w:val="center"/>
        <w:rPr>
          <w:b/>
          <w:caps/>
          <w:sz w:val="24"/>
          <w:szCs w:val="24"/>
        </w:rPr>
      </w:pPr>
      <w:r w:rsidRPr="008C187C">
        <w:rPr>
          <w:b/>
          <w:caps/>
          <w:sz w:val="24"/>
          <w:szCs w:val="24"/>
        </w:rPr>
        <w:t>Tiszavasvári Város Önkormányzata</w:t>
      </w:r>
    </w:p>
    <w:p w:rsidR="0012269F" w:rsidRPr="008C187C" w:rsidRDefault="0012269F" w:rsidP="0012269F">
      <w:pPr>
        <w:tabs>
          <w:tab w:val="center" w:pos="6521"/>
        </w:tabs>
        <w:jc w:val="center"/>
        <w:rPr>
          <w:b/>
          <w:caps/>
          <w:sz w:val="24"/>
          <w:szCs w:val="24"/>
        </w:rPr>
      </w:pPr>
      <w:r w:rsidRPr="008C187C">
        <w:rPr>
          <w:b/>
          <w:caps/>
          <w:sz w:val="24"/>
          <w:szCs w:val="24"/>
        </w:rPr>
        <w:t>Képviselő-testületének</w:t>
      </w:r>
    </w:p>
    <w:p w:rsidR="0012269F" w:rsidRPr="008C187C" w:rsidRDefault="008B341E" w:rsidP="0012269F">
      <w:pPr>
        <w:tabs>
          <w:tab w:val="center" w:pos="6521"/>
        </w:tabs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325</w:t>
      </w:r>
      <w:r w:rsidR="0012269F" w:rsidRPr="008C187C">
        <w:rPr>
          <w:b/>
          <w:sz w:val="24"/>
          <w:szCs w:val="24"/>
        </w:rPr>
        <w:t>/2025. (</w:t>
      </w:r>
      <w:r>
        <w:rPr>
          <w:b/>
          <w:sz w:val="24"/>
          <w:szCs w:val="24"/>
        </w:rPr>
        <w:t>XI.27</w:t>
      </w:r>
      <w:r w:rsidR="0012269F" w:rsidRPr="008C187C">
        <w:rPr>
          <w:b/>
          <w:sz w:val="24"/>
          <w:szCs w:val="24"/>
        </w:rPr>
        <w:t xml:space="preserve">.) Kt. számú </w:t>
      </w:r>
    </w:p>
    <w:p w:rsidR="0012269F" w:rsidRPr="008C187C" w:rsidRDefault="0012269F" w:rsidP="0012269F">
      <w:pPr>
        <w:tabs>
          <w:tab w:val="center" w:pos="6521"/>
        </w:tabs>
        <w:jc w:val="center"/>
        <w:rPr>
          <w:b/>
          <w:sz w:val="24"/>
          <w:szCs w:val="24"/>
        </w:rPr>
      </w:pPr>
      <w:proofErr w:type="gramStart"/>
      <w:r w:rsidRPr="008C187C">
        <w:rPr>
          <w:b/>
          <w:sz w:val="24"/>
          <w:szCs w:val="24"/>
        </w:rPr>
        <w:t>határozata</w:t>
      </w:r>
      <w:proofErr w:type="gramEnd"/>
    </w:p>
    <w:p w:rsidR="0012269F" w:rsidRPr="008C187C" w:rsidRDefault="0012269F" w:rsidP="0012269F">
      <w:pPr>
        <w:rPr>
          <w:b/>
          <w:sz w:val="24"/>
          <w:szCs w:val="24"/>
        </w:rPr>
      </w:pPr>
    </w:p>
    <w:p w:rsidR="0012269F" w:rsidRPr="008C187C" w:rsidRDefault="0012269F" w:rsidP="0012269F">
      <w:pPr>
        <w:jc w:val="center"/>
        <w:rPr>
          <w:sz w:val="24"/>
          <w:szCs w:val="24"/>
          <w:u w:val="single"/>
        </w:rPr>
      </w:pPr>
      <w:r w:rsidRPr="008C187C">
        <w:rPr>
          <w:b/>
          <w:sz w:val="24"/>
          <w:szCs w:val="24"/>
        </w:rPr>
        <w:t xml:space="preserve">A Tiszavasvári, </w:t>
      </w:r>
      <w:r>
        <w:rPr>
          <w:b/>
          <w:sz w:val="24"/>
          <w:szCs w:val="24"/>
        </w:rPr>
        <w:t>Vasvári P. u. 6.</w:t>
      </w:r>
      <w:r w:rsidRPr="008C187C">
        <w:rPr>
          <w:b/>
          <w:sz w:val="24"/>
          <w:szCs w:val="24"/>
        </w:rPr>
        <w:t xml:space="preserve"> sz. alatti társasház alapító okirat módosításának, Szervezeti és Működési Szabályzatának és Házirendjének jóváhagyásáról</w:t>
      </w:r>
    </w:p>
    <w:p w:rsidR="0012269F" w:rsidRPr="008C187C" w:rsidRDefault="0012269F" w:rsidP="0012269F">
      <w:pPr>
        <w:jc w:val="both"/>
        <w:rPr>
          <w:sz w:val="24"/>
          <w:szCs w:val="24"/>
        </w:rPr>
      </w:pPr>
    </w:p>
    <w:p w:rsidR="0012269F" w:rsidRPr="008C187C" w:rsidRDefault="0012269F" w:rsidP="0012269F">
      <w:pPr>
        <w:jc w:val="both"/>
        <w:rPr>
          <w:sz w:val="24"/>
          <w:szCs w:val="24"/>
        </w:rPr>
      </w:pPr>
    </w:p>
    <w:p w:rsidR="0012269F" w:rsidRPr="008C187C" w:rsidRDefault="0012269F" w:rsidP="0012269F">
      <w:pPr>
        <w:jc w:val="both"/>
        <w:rPr>
          <w:sz w:val="24"/>
          <w:szCs w:val="24"/>
        </w:rPr>
      </w:pPr>
      <w:r w:rsidRPr="008C187C">
        <w:rPr>
          <w:sz w:val="24"/>
          <w:szCs w:val="24"/>
        </w:rPr>
        <w:t>Tiszavasvári Város Önkormányzata Képviselő-testülete a Magyarország helyi önkormányzatairól szóló 2011. évi CLXXXIX. törvény 107.§</w:t>
      </w:r>
      <w:proofErr w:type="spellStart"/>
      <w:r w:rsidRPr="008C187C">
        <w:rPr>
          <w:sz w:val="24"/>
          <w:szCs w:val="24"/>
        </w:rPr>
        <w:t>-ban</w:t>
      </w:r>
      <w:proofErr w:type="spellEnd"/>
      <w:r w:rsidRPr="008C187C">
        <w:rPr>
          <w:sz w:val="24"/>
          <w:szCs w:val="24"/>
        </w:rPr>
        <w:t xml:space="preserve"> foglalt hatáskörében eljárva az alábbi határozatot hozza:</w:t>
      </w:r>
    </w:p>
    <w:p w:rsidR="0012269F" w:rsidRPr="008C187C" w:rsidRDefault="0012269F" w:rsidP="0012269F">
      <w:pPr>
        <w:tabs>
          <w:tab w:val="center" w:pos="6521"/>
        </w:tabs>
        <w:jc w:val="both"/>
        <w:rPr>
          <w:sz w:val="24"/>
          <w:szCs w:val="24"/>
        </w:rPr>
      </w:pPr>
    </w:p>
    <w:p w:rsidR="0012269F" w:rsidRPr="008C187C" w:rsidRDefault="0012269F" w:rsidP="0012269F">
      <w:pPr>
        <w:pStyle w:val="Szvegtrzs"/>
        <w:rPr>
          <w:color w:val="000000"/>
          <w:szCs w:val="24"/>
          <w:lang w:val="hu-HU"/>
        </w:rPr>
      </w:pPr>
    </w:p>
    <w:p w:rsidR="0012269F" w:rsidRPr="008C187C" w:rsidRDefault="0012269F" w:rsidP="0012269F">
      <w:pPr>
        <w:pStyle w:val="Szvegtrzs"/>
        <w:numPr>
          <w:ilvl w:val="0"/>
          <w:numId w:val="1"/>
        </w:numPr>
        <w:ind w:left="426" w:hanging="426"/>
        <w:rPr>
          <w:color w:val="000000"/>
          <w:szCs w:val="24"/>
          <w:lang w:val="hu-HU"/>
        </w:rPr>
      </w:pPr>
      <w:r w:rsidRPr="008C187C">
        <w:rPr>
          <w:color w:val="000000"/>
          <w:szCs w:val="24"/>
          <w:lang w:val="hu-HU"/>
        </w:rPr>
        <w:t xml:space="preserve">A Képviselő-testület jóváhagyja a Tiszavasvári, </w:t>
      </w:r>
      <w:r>
        <w:rPr>
          <w:color w:val="000000"/>
          <w:szCs w:val="24"/>
          <w:lang w:val="hu-HU"/>
        </w:rPr>
        <w:t>Vasvári P. u. 6</w:t>
      </w:r>
      <w:r w:rsidRPr="008C187C">
        <w:rPr>
          <w:color w:val="000000"/>
          <w:szCs w:val="24"/>
          <w:lang w:val="hu-HU"/>
        </w:rPr>
        <w:t>. sz. alatti Társasház Alapító Okiratának módosítását jelen határozat 1. mellékletében foglaltak szerint.</w:t>
      </w:r>
    </w:p>
    <w:p w:rsidR="0012269F" w:rsidRPr="008C187C" w:rsidRDefault="0012269F" w:rsidP="0012269F">
      <w:pPr>
        <w:pStyle w:val="Szvegtrzs"/>
        <w:ind w:left="426" w:hanging="426"/>
        <w:rPr>
          <w:color w:val="000000"/>
          <w:szCs w:val="24"/>
          <w:lang w:val="hu-HU"/>
        </w:rPr>
      </w:pPr>
    </w:p>
    <w:p w:rsidR="0012269F" w:rsidRPr="008C187C" w:rsidRDefault="0012269F" w:rsidP="0012269F">
      <w:pPr>
        <w:pStyle w:val="Szvegtrzs"/>
        <w:numPr>
          <w:ilvl w:val="0"/>
          <w:numId w:val="1"/>
        </w:numPr>
        <w:ind w:left="426" w:hanging="426"/>
        <w:rPr>
          <w:color w:val="000000"/>
          <w:szCs w:val="24"/>
          <w:lang w:val="hu-HU"/>
        </w:rPr>
      </w:pPr>
      <w:r w:rsidRPr="008C187C">
        <w:rPr>
          <w:color w:val="000000"/>
          <w:szCs w:val="24"/>
          <w:lang w:val="hu-HU"/>
        </w:rPr>
        <w:t xml:space="preserve">A Képviselő-testület jóváhagyja a Tiszavasvári, </w:t>
      </w:r>
      <w:r>
        <w:rPr>
          <w:color w:val="000000"/>
          <w:szCs w:val="24"/>
          <w:lang w:val="hu-HU"/>
        </w:rPr>
        <w:t>Vasvári P. u. 6</w:t>
      </w:r>
      <w:r w:rsidRPr="008C187C">
        <w:rPr>
          <w:color w:val="000000"/>
          <w:szCs w:val="24"/>
          <w:lang w:val="hu-HU"/>
        </w:rPr>
        <w:t>. sz. alatti társasház Szervezeti és Működési Szabályzatát jelen határozat 2. mellékletében foglaltak szerint.</w:t>
      </w:r>
    </w:p>
    <w:p w:rsidR="0012269F" w:rsidRPr="008C187C" w:rsidRDefault="0012269F" w:rsidP="0012269F">
      <w:pPr>
        <w:pStyle w:val="Szvegtrzs"/>
        <w:ind w:left="426" w:hanging="426"/>
        <w:rPr>
          <w:color w:val="000000"/>
          <w:szCs w:val="24"/>
          <w:lang w:val="hu-HU"/>
        </w:rPr>
      </w:pPr>
    </w:p>
    <w:p w:rsidR="0012269F" w:rsidRPr="008C187C" w:rsidRDefault="0012269F" w:rsidP="0012269F">
      <w:pPr>
        <w:pStyle w:val="Szvegtrzs"/>
        <w:numPr>
          <w:ilvl w:val="0"/>
          <w:numId w:val="1"/>
        </w:numPr>
        <w:ind w:left="426" w:hanging="426"/>
        <w:rPr>
          <w:color w:val="000000"/>
          <w:szCs w:val="24"/>
          <w:lang w:val="hu-HU"/>
        </w:rPr>
      </w:pPr>
      <w:r w:rsidRPr="008C187C">
        <w:rPr>
          <w:color w:val="000000"/>
          <w:szCs w:val="24"/>
          <w:lang w:val="hu-HU"/>
        </w:rPr>
        <w:t xml:space="preserve">A Képviselő-testület jóváhagyja a Tiszavasvári, </w:t>
      </w:r>
      <w:r>
        <w:rPr>
          <w:color w:val="000000"/>
          <w:szCs w:val="24"/>
          <w:lang w:val="hu-HU"/>
        </w:rPr>
        <w:t>Vasvári P. u. 6</w:t>
      </w:r>
      <w:r w:rsidRPr="008C187C">
        <w:rPr>
          <w:color w:val="000000"/>
          <w:szCs w:val="24"/>
          <w:lang w:val="hu-HU"/>
        </w:rPr>
        <w:t>. sz. alatti társasház Házi rendjét jelen határozat 3. mellékletében foglaltak szerint.</w:t>
      </w:r>
    </w:p>
    <w:p w:rsidR="0012269F" w:rsidRPr="008C187C" w:rsidRDefault="0012269F" w:rsidP="0012269F">
      <w:pPr>
        <w:pStyle w:val="Szvegtrzs"/>
        <w:ind w:left="426" w:hanging="426"/>
        <w:rPr>
          <w:color w:val="000000"/>
          <w:szCs w:val="24"/>
          <w:lang w:val="hu-HU"/>
        </w:rPr>
      </w:pPr>
    </w:p>
    <w:p w:rsidR="0012269F" w:rsidRPr="008C187C" w:rsidRDefault="0012269F" w:rsidP="0012269F">
      <w:pPr>
        <w:pStyle w:val="Szvegtrzs"/>
        <w:numPr>
          <w:ilvl w:val="0"/>
          <w:numId w:val="1"/>
        </w:numPr>
        <w:ind w:left="426" w:hanging="426"/>
        <w:rPr>
          <w:color w:val="000000"/>
          <w:szCs w:val="24"/>
          <w:lang w:val="hu-HU"/>
        </w:rPr>
      </w:pPr>
      <w:r w:rsidRPr="008C187C">
        <w:rPr>
          <w:color w:val="000000"/>
          <w:szCs w:val="24"/>
          <w:lang w:val="hu-HU"/>
        </w:rPr>
        <w:t xml:space="preserve">A Képviselő-testület a Tiszavasvári, </w:t>
      </w:r>
      <w:r>
        <w:rPr>
          <w:color w:val="000000"/>
          <w:szCs w:val="24"/>
          <w:lang w:val="hu-HU"/>
        </w:rPr>
        <w:t>Vasvári P. u. 6</w:t>
      </w:r>
      <w:r w:rsidRPr="008C187C">
        <w:rPr>
          <w:color w:val="000000"/>
          <w:szCs w:val="24"/>
          <w:lang w:val="hu-HU"/>
        </w:rPr>
        <w:t>. sz. alatti társasház kezelésével és közös képviselői tevékenységével a Tiszavasvári Lakásszövetkezet társasházkezelőt javasolja megválasztani.</w:t>
      </w:r>
    </w:p>
    <w:p w:rsidR="0012269F" w:rsidRPr="008C187C" w:rsidRDefault="0012269F" w:rsidP="0012269F">
      <w:pPr>
        <w:pStyle w:val="Szvegtrzs"/>
        <w:ind w:left="426" w:hanging="426"/>
        <w:rPr>
          <w:color w:val="000000"/>
          <w:szCs w:val="24"/>
          <w:lang w:val="hu-HU"/>
        </w:rPr>
      </w:pPr>
    </w:p>
    <w:p w:rsidR="0012269F" w:rsidRPr="008C187C" w:rsidRDefault="0012269F" w:rsidP="0012269F">
      <w:pPr>
        <w:pStyle w:val="Szvegtrzs"/>
        <w:numPr>
          <w:ilvl w:val="0"/>
          <w:numId w:val="1"/>
        </w:numPr>
        <w:ind w:left="426" w:hanging="426"/>
        <w:rPr>
          <w:color w:val="000000"/>
          <w:szCs w:val="24"/>
          <w:lang w:val="hu-HU"/>
        </w:rPr>
      </w:pPr>
      <w:r>
        <w:rPr>
          <w:color w:val="000000"/>
          <w:szCs w:val="24"/>
          <w:lang w:val="hu-HU"/>
        </w:rPr>
        <w:t xml:space="preserve">A </w:t>
      </w:r>
      <w:r w:rsidRPr="004417B5">
        <w:rPr>
          <w:color w:val="000000"/>
          <w:szCs w:val="24"/>
          <w:lang w:val="hu-HU"/>
        </w:rPr>
        <w:t>Lakásszövetkezet ajánlatában a közgyűlési határozat alapján megjelölt szövetkezeti</w:t>
      </w:r>
      <w:r>
        <w:rPr>
          <w:color w:val="000000"/>
          <w:szCs w:val="24"/>
          <w:lang w:val="hu-HU"/>
        </w:rPr>
        <w:t xml:space="preserve"> </w:t>
      </w:r>
      <w:r w:rsidRPr="004417B5">
        <w:rPr>
          <w:color w:val="000000"/>
          <w:szCs w:val="24"/>
          <w:lang w:val="hu-HU"/>
        </w:rPr>
        <w:t>hozzájárulást Tiszavasvári Város Önkormányzata, mint tulajdonos a ráeső 28 Ft/m</w:t>
      </w:r>
      <w:r w:rsidRPr="004417B5">
        <w:rPr>
          <w:color w:val="000000"/>
          <w:szCs w:val="24"/>
          <w:vertAlign w:val="superscript"/>
          <w:lang w:val="hu-HU"/>
        </w:rPr>
        <w:t>2</w:t>
      </w:r>
      <w:r w:rsidRPr="004417B5">
        <w:rPr>
          <w:color w:val="000000"/>
          <w:szCs w:val="24"/>
          <w:lang w:val="hu-HU"/>
        </w:rPr>
        <w:t xml:space="preserve"> /lakás/hó</w:t>
      </w:r>
      <w:r>
        <w:rPr>
          <w:color w:val="000000"/>
          <w:szCs w:val="24"/>
          <w:lang w:val="hu-HU"/>
        </w:rPr>
        <w:t xml:space="preserve"> </w:t>
      </w:r>
      <w:r w:rsidRPr="004417B5">
        <w:rPr>
          <w:color w:val="000000"/>
          <w:szCs w:val="24"/>
          <w:lang w:val="hu-HU"/>
        </w:rPr>
        <w:t>mértékbe</w:t>
      </w:r>
      <w:r>
        <w:rPr>
          <w:color w:val="000000"/>
          <w:szCs w:val="24"/>
          <w:lang w:val="hu-HU"/>
        </w:rPr>
        <w:t>n</w:t>
      </w:r>
      <w:r w:rsidRPr="004417B5">
        <w:rPr>
          <w:color w:val="000000"/>
          <w:szCs w:val="24"/>
          <w:lang w:val="hu-HU"/>
        </w:rPr>
        <w:t xml:space="preserve"> tudomásul veszi és vállalja megfizetni.</w:t>
      </w:r>
    </w:p>
    <w:p w:rsidR="0012269F" w:rsidRPr="008C187C" w:rsidRDefault="0012269F" w:rsidP="0012269F">
      <w:pPr>
        <w:pStyle w:val="Szvegtrzs"/>
        <w:ind w:left="426" w:hanging="426"/>
        <w:rPr>
          <w:color w:val="000000"/>
          <w:szCs w:val="24"/>
          <w:lang w:val="hu-HU"/>
        </w:rPr>
      </w:pPr>
    </w:p>
    <w:p w:rsidR="0012269F" w:rsidRPr="008C187C" w:rsidRDefault="0012269F" w:rsidP="0012269F">
      <w:pPr>
        <w:pStyle w:val="Szvegtrzs"/>
        <w:numPr>
          <w:ilvl w:val="0"/>
          <w:numId w:val="1"/>
        </w:numPr>
        <w:ind w:left="426" w:hanging="426"/>
        <w:rPr>
          <w:color w:val="000000"/>
          <w:szCs w:val="24"/>
          <w:lang w:val="hu-HU"/>
        </w:rPr>
      </w:pPr>
      <w:r>
        <w:rPr>
          <w:color w:val="000000"/>
          <w:szCs w:val="24"/>
          <w:lang w:val="hu-HU"/>
        </w:rPr>
        <w:t xml:space="preserve">A Képviselő-testület kezdeményezi a Tiszavasvári, Vasvári P. u. 6. sz. alatti társasház alakuló közgyűlésének összehívását. </w:t>
      </w:r>
    </w:p>
    <w:p w:rsidR="0012269F" w:rsidRPr="008C187C" w:rsidRDefault="0012269F" w:rsidP="0012269F">
      <w:pPr>
        <w:pStyle w:val="Szvegtrzs"/>
        <w:ind w:left="426" w:hanging="426"/>
        <w:rPr>
          <w:color w:val="000000"/>
          <w:szCs w:val="24"/>
          <w:lang w:val="hu-HU"/>
        </w:rPr>
      </w:pPr>
    </w:p>
    <w:p w:rsidR="0012269F" w:rsidRPr="0048094F" w:rsidRDefault="0012269F" w:rsidP="0012269F">
      <w:pPr>
        <w:pStyle w:val="Szvegtrzs"/>
        <w:numPr>
          <w:ilvl w:val="0"/>
          <w:numId w:val="1"/>
        </w:numPr>
        <w:ind w:left="426" w:hanging="426"/>
        <w:rPr>
          <w:color w:val="000000"/>
          <w:szCs w:val="24"/>
          <w:lang w:val="hu-HU"/>
        </w:rPr>
      </w:pPr>
      <w:r w:rsidRPr="0048094F">
        <w:rPr>
          <w:color w:val="000000"/>
          <w:szCs w:val="24"/>
          <w:lang w:val="hu-HU"/>
        </w:rPr>
        <w:t>Felkéri a polgármestert, hogy Tiszavasvári Város Önkormányzata, mint tulajdonos</w:t>
      </w:r>
      <w:r>
        <w:rPr>
          <w:color w:val="000000"/>
          <w:szCs w:val="24"/>
          <w:lang w:val="hu-HU"/>
        </w:rPr>
        <w:t xml:space="preserve"> </w:t>
      </w:r>
      <w:r w:rsidRPr="0048094F">
        <w:rPr>
          <w:color w:val="000000"/>
          <w:szCs w:val="24"/>
          <w:lang w:val="hu-HU"/>
        </w:rPr>
        <w:t>képviseletében</w:t>
      </w:r>
      <w:r>
        <w:rPr>
          <w:color w:val="000000"/>
          <w:szCs w:val="24"/>
          <w:lang w:val="hu-HU"/>
        </w:rPr>
        <w:t xml:space="preserve"> </w:t>
      </w:r>
      <w:r w:rsidRPr="0048094F">
        <w:rPr>
          <w:color w:val="000000"/>
          <w:szCs w:val="24"/>
          <w:lang w:val="hu-HU"/>
        </w:rPr>
        <w:t>tegye meg a szükséges intézkedést a társasház alakuló közgyűlésének az összehívására.</w:t>
      </w:r>
    </w:p>
    <w:p w:rsidR="0012269F" w:rsidRDefault="0012269F" w:rsidP="0012269F">
      <w:pPr>
        <w:pStyle w:val="Szvegtrzs"/>
        <w:ind w:left="426" w:hanging="426"/>
        <w:rPr>
          <w:color w:val="000000"/>
          <w:szCs w:val="24"/>
          <w:lang w:val="hu-HU"/>
        </w:rPr>
      </w:pPr>
    </w:p>
    <w:p w:rsidR="0012269F" w:rsidRPr="008C187C" w:rsidRDefault="0012269F" w:rsidP="0012269F">
      <w:pPr>
        <w:pStyle w:val="Szvegtrzs"/>
        <w:numPr>
          <w:ilvl w:val="0"/>
          <w:numId w:val="1"/>
        </w:numPr>
        <w:ind w:left="426" w:hanging="426"/>
        <w:rPr>
          <w:color w:val="000000"/>
          <w:szCs w:val="24"/>
          <w:lang w:val="hu-HU"/>
        </w:rPr>
      </w:pPr>
      <w:r>
        <w:rPr>
          <w:color w:val="000000"/>
          <w:szCs w:val="24"/>
          <w:lang w:val="hu-HU"/>
        </w:rPr>
        <w:t xml:space="preserve">Felkéri a polgármestert, hogy gondoskodjon az Önkormányzat társasházi alakuló közgyűlésen történő képviseletéről. </w:t>
      </w:r>
    </w:p>
    <w:p w:rsidR="0012269F" w:rsidRDefault="0012269F" w:rsidP="0012269F">
      <w:pPr>
        <w:pStyle w:val="Szvegtrzs"/>
        <w:ind w:left="426" w:hanging="426"/>
        <w:rPr>
          <w:color w:val="000000"/>
          <w:szCs w:val="24"/>
          <w:lang w:val="hu-HU"/>
        </w:rPr>
      </w:pPr>
    </w:p>
    <w:p w:rsidR="0012269F" w:rsidRPr="0048094F" w:rsidRDefault="0012269F" w:rsidP="0012269F">
      <w:pPr>
        <w:pStyle w:val="Szvegtrzs"/>
        <w:numPr>
          <w:ilvl w:val="0"/>
          <w:numId w:val="1"/>
        </w:numPr>
        <w:ind w:left="426" w:hanging="426"/>
        <w:rPr>
          <w:color w:val="000000"/>
          <w:szCs w:val="24"/>
          <w:lang w:val="hu-HU"/>
        </w:rPr>
      </w:pPr>
      <w:r w:rsidRPr="0048094F">
        <w:rPr>
          <w:color w:val="000000"/>
          <w:szCs w:val="24"/>
          <w:lang w:val="hu-HU"/>
        </w:rPr>
        <w:t>Felhatalmazza a polgármestert, hogy Tiszavasvári Város Önkormányzata, mint tulajdonos képviseletében az Alapító okirat módosítást aláírja és gondoskodjon annak földhivatalhoz való benyújtásáról a bejegyzés érdekében.</w:t>
      </w:r>
    </w:p>
    <w:p w:rsidR="0012269F" w:rsidRDefault="0012269F" w:rsidP="0012269F">
      <w:pPr>
        <w:pStyle w:val="Szvegtrzs"/>
        <w:ind w:firstLine="360"/>
        <w:rPr>
          <w:color w:val="000000"/>
          <w:szCs w:val="24"/>
          <w:lang w:val="hu-HU"/>
        </w:rPr>
      </w:pPr>
    </w:p>
    <w:p w:rsidR="0012269F" w:rsidRDefault="0012269F" w:rsidP="0012269F">
      <w:pPr>
        <w:pStyle w:val="Szvegtrzs"/>
        <w:ind w:firstLine="360"/>
        <w:rPr>
          <w:color w:val="000000"/>
          <w:szCs w:val="24"/>
          <w:lang w:val="hu-HU"/>
        </w:rPr>
      </w:pPr>
    </w:p>
    <w:p w:rsidR="0012269F" w:rsidRPr="008C187C" w:rsidRDefault="0012269F" w:rsidP="0012269F">
      <w:pPr>
        <w:pStyle w:val="Szvegtrzs"/>
        <w:ind w:firstLine="360"/>
        <w:rPr>
          <w:color w:val="000000"/>
          <w:szCs w:val="24"/>
          <w:lang w:val="hu-HU"/>
        </w:rPr>
      </w:pPr>
      <w:r>
        <w:rPr>
          <w:color w:val="000000"/>
          <w:szCs w:val="24"/>
          <w:lang w:val="hu-HU"/>
        </w:rPr>
        <w:t>Határidő: esedékességkor</w:t>
      </w:r>
      <w:r>
        <w:rPr>
          <w:color w:val="000000"/>
          <w:szCs w:val="24"/>
          <w:lang w:val="hu-HU"/>
        </w:rPr>
        <w:tab/>
      </w:r>
      <w:r>
        <w:rPr>
          <w:color w:val="000000"/>
          <w:szCs w:val="24"/>
          <w:lang w:val="hu-HU"/>
        </w:rPr>
        <w:tab/>
      </w:r>
      <w:r>
        <w:rPr>
          <w:color w:val="000000"/>
          <w:szCs w:val="24"/>
          <w:lang w:val="hu-HU"/>
        </w:rPr>
        <w:tab/>
      </w:r>
      <w:r>
        <w:rPr>
          <w:color w:val="000000"/>
          <w:szCs w:val="24"/>
          <w:lang w:val="hu-HU"/>
        </w:rPr>
        <w:tab/>
        <w:t>Felelős: Balázsi Csilla polgármester</w:t>
      </w:r>
    </w:p>
    <w:p w:rsidR="0012269F" w:rsidRPr="008C187C" w:rsidRDefault="0012269F" w:rsidP="0012269F">
      <w:pPr>
        <w:pStyle w:val="Szvegtrzs"/>
        <w:rPr>
          <w:color w:val="000000"/>
          <w:szCs w:val="24"/>
          <w:lang w:val="hu-HU"/>
        </w:rPr>
      </w:pPr>
    </w:p>
    <w:p w:rsidR="0012269F" w:rsidRPr="008C187C" w:rsidRDefault="0012269F" w:rsidP="0012269F">
      <w:pPr>
        <w:pStyle w:val="Szvegtrzs"/>
        <w:rPr>
          <w:color w:val="000000"/>
          <w:szCs w:val="24"/>
        </w:rPr>
      </w:pPr>
    </w:p>
    <w:p w:rsidR="0012269F" w:rsidRDefault="0012269F" w:rsidP="0012269F">
      <w:pPr>
        <w:pStyle w:val="Szvegtrzs"/>
        <w:rPr>
          <w:color w:val="000000"/>
          <w:szCs w:val="24"/>
          <w:lang w:val="hu-HU"/>
        </w:rPr>
      </w:pPr>
    </w:p>
    <w:p w:rsidR="0012269F" w:rsidRPr="008B341E" w:rsidRDefault="008B341E" w:rsidP="008B341E">
      <w:pPr>
        <w:pStyle w:val="Szvegtrzs"/>
        <w:tabs>
          <w:tab w:val="center" w:pos="2835"/>
          <w:tab w:val="center" w:pos="6804"/>
        </w:tabs>
        <w:rPr>
          <w:b/>
          <w:color w:val="000000"/>
          <w:szCs w:val="24"/>
          <w:lang w:val="hu-HU"/>
        </w:rPr>
      </w:pPr>
      <w:r>
        <w:rPr>
          <w:b/>
          <w:color w:val="000000"/>
          <w:szCs w:val="24"/>
          <w:lang w:val="hu-HU"/>
        </w:rPr>
        <w:tab/>
      </w:r>
      <w:r w:rsidRPr="008B341E">
        <w:rPr>
          <w:b/>
          <w:color w:val="000000"/>
          <w:szCs w:val="24"/>
          <w:lang w:val="hu-HU"/>
        </w:rPr>
        <w:t xml:space="preserve">Balázsi Csilla </w:t>
      </w:r>
      <w:r>
        <w:rPr>
          <w:b/>
          <w:color w:val="000000"/>
          <w:szCs w:val="24"/>
          <w:lang w:val="hu-HU"/>
        </w:rPr>
        <w:tab/>
      </w:r>
      <w:r w:rsidRPr="008B341E">
        <w:rPr>
          <w:b/>
          <w:color w:val="000000"/>
          <w:szCs w:val="24"/>
          <w:lang w:val="hu-HU"/>
        </w:rPr>
        <w:t>dr. Kovács János</w:t>
      </w:r>
    </w:p>
    <w:p w:rsidR="008B341E" w:rsidRPr="008B341E" w:rsidRDefault="008B341E" w:rsidP="008B341E">
      <w:pPr>
        <w:pStyle w:val="Szvegtrzs"/>
        <w:tabs>
          <w:tab w:val="center" w:pos="2835"/>
          <w:tab w:val="center" w:pos="6804"/>
        </w:tabs>
        <w:rPr>
          <w:b/>
          <w:color w:val="000000"/>
          <w:szCs w:val="24"/>
          <w:lang w:val="hu-HU"/>
        </w:rPr>
      </w:pPr>
      <w:r>
        <w:rPr>
          <w:b/>
          <w:color w:val="000000"/>
          <w:szCs w:val="24"/>
          <w:lang w:val="hu-HU"/>
        </w:rPr>
        <w:tab/>
      </w:r>
      <w:proofErr w:type="gramStart"/>
      <w:r w:rsidRPr="008B341E">
        <w:rPr>
          <w:b/>
          <w:color w:val="000000"/>
          <w:szCs w:val="24"/>
          <w:lang w:val="hu-HU"/>
        </w:rPr>
        <w:t>polgármester</w:t>
      </w:r>
      <w:proofErr w:type="gramEnd"/>
      <w:r>
        <w:rPr>
          <w:b/>
          <w:color w:val="000000"/>
          <w:szCs w:val="24"/>
          <w:lang w:val="hu-HU"/>
        </w:rPr>
        <w:tab/>
      </w:r>
      <w:r w:rsidRPr="008B341E">
        <w:rPr>
          <w:b/>
          <w:color w:val="000000"/>
          <w:szCs w:val="24"/>
          <w:lang w:val="hu-HU"/>
        </w:rPr>
        <w:t xml:space="preserve"> jegyző</w:t>
      </w:r>
    </w:p>
    <w:p w:rsidR="0012269F" w:rsidRDefault="0012269F" w:rsidP="0012269F">
      <w:pPr>
        <w:pStyle w:val="Szvegtrzs"/>
        <w:rPr>
          <w:color w:val="000000"/>
          <w:szCs w:val="24"/>
          <w:lang w:val="hu-HU"/>
        </w:rPr>
      </w:pPr>
    </w:p>
    <w:p w:rsidR="0012269F" w:rsidRDefault="0012269F" w:rsidP="0012269F">
      <w:pPr>
        <w:pStyle w:val="Szvegtrzs"/>
        <w:rPr>
          <w:color w:val="000000"/>
          <w:szCs w:val="24"/>
          <w:lang w:val="hu-HU"/>
        </w:rPr>
      </w:pPr>
    </w:p>
    <w:p w:rsidR="0012269F" w:rsidRDefault="0012269F" w:rsidP="0012269F">
      <w:pPr>
        <w:pStyle w:val="Szvegtrzs"/>
        <w:rPr>
          <w:color w:val="000000"/>
          <w:szCs w:val="24"/>
          <w:lang w:val="hu-HU"/>
        </w:rPr>
      </w:pPr>
    </w:p>
    <w:p w:rsidR="0012269F" w:rsidRDefault="0012269F" w:rsidP="0012269F">
      <w:pPr>
        <w:pStyle w:val="Szvegtrzs"/>
        <w:rPr>
          <w:color w:val="000000"/>
          <w:szCs w:val="24"/>
          <w:lang w:val="hu-HU"/>
        </w:rPr>
      </w:pPr>
      <w:r>
        <w:rPr>
          <w:noProof/>
          <w:color w:val="000000"/>
          <w:szCs w:val="24"/>
          <w:lang w:val="hu-HU" w:eastAsia="hu-HU"/>
        </w:rPr>
        <w:lastRenderedPageBreak/>
        <w:drawing>
          <wp:inline distT="0" distB="0" distL="0" distR="0">
            <wp:extent cx="6297295" cy="8905240"/>
            <wp:effectExtent l="0" t="0" r="8255" b="0"/>
            <wp:docPr id="25" name="Kép 25" descr="Vasvári 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Vasvári u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9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Cs w:val="24"/>
          <w:lang w:val="hu-HU" w:eastAsia="hu-HU"/>
        </w:rPr>
        <w:lastRenderedPageBreak/>
        <w:drawing>
          <wp:inline distT="0" distB="0" distL="0" distR="0">
            <wp:extent cx="6297295" cy="8905240"/>
            <wp:effectExtent l="0" t="0" r="8255" b="0"/>
            <wp:docPr id="24" name="Kép 24" descr="Vasvári 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Vasvári u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9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Cs w:val="24"/>
          <w:lang w:val="hu-HU" w:eastAsia="hu-HU"/>
        </w:rPr>
        <w:lastRenderedPageBreak/>
        <w:drawing>
          <wp:inline distT="0" distB="0" distL="0" distR="0">
            <wp:extent cx="6297295" cy="8905240"/>
            <wp:effectExtent l="0" t="0" r="8255" b="0"/>
            <wp:docPr id="23" name="Kép 23" descr="Vasvári 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Vasvári u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9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Cs w:val="24"/>
          <w:lang w:val="hu-HU" w:eastAsia="hu-HU"/>
        </w:rPr>
        <w:lastRenderedPageBreak/>
        <w:drawing>
          <wp:inline distT="0" distB="0" distL="0" distR="0">
            <wp:extent cx="6297295" cy="8905240"/>
            <wp:effectExtent l="0" t="0" r="8255" b="0"/>
            <wp:docPr id="22" name="Kép 22" descr="Vasvári 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Vasvári u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9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Cs w:val="24"/>
          <w:lang w:val="hu-HU" w:eastAsia="hu-HU"/>
        </w:rPr>
        <w:lastRenderedPageBreak/>
        <w:drawing>
          <wp:inline distT="0" distB="0" distL="0" distR="0">
            <wp:extent cx="6297295" cy="8905240"/>
            <wp:effectExtent l="0" t="0" r="8255" b="0"/>
            <wp:docPr id="21" name="Kép 21" descr="Vasvári 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Vasvári u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9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Cs w:val="24"/>
          <w:lang w:val="hu-HU" w:eastAsia="hu-HU"/>
        </w:rPr>
        <w:lastRenderedPageBreak/>
        <w:drawing>
          <wp:inline distT="0" distB="0" distL="0" distR="0">
            <wp:extent cx="6297295" cy="8905240"/>
            <wp:effectExtent l="0" t="0" r="8255" b="0"/>
            <wp:docPr id="20" name="Kép 20" descr="Vasvári 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Vasvári u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9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Cs w:val="24"/>
          <w:lang w:val="hu-HU" w:eastAsia="hu-HU"/>
        </w:rPr>
        <w:lastRenderedPageBreak/>
        <w:drawing>
          <wp:inline distT="0" distB="0" distL="0" distR="0">
            <wp:extent cx="6297295" cy="8905240"/>
            <wp:effectExtent l="0" t="0" r="8255" b="0"/>
            <wp:docPr id="19" name="Kép 19" descr="Vasvári 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Vasvári u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9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Cs w:val="24"/>
          <w:lang w:val="hu-HU" w:eastAsia="hu-HU"/>
        </w:rPr>
        <w:lastRenderedPageBreak/>
        <w:drawing>
          <wp:inline distT="0" distB="0" distL="0" distR="0">
            <wp:extent cx="6297295" cy="8905240"/>
            <wp:effectExtent l="0" t="0" r="8255" b="0"/>
            <wp:docPr id="18" name="Kép 18" descr="Vasvári 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Vasvári u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9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Cs w:val="24"/>
          <w:lang w:val="hu-HU" w:eastAsia="hu-HU"/>
        </w:rPr>
        <w:lastRenderedPageBreak/>
        <w:drawing>
          <wp:inline distT="0" distB="0" distL="0" distR="0">
            <wp:extent cx="6297295" cy="8905240"/>
            <wp:effectExtent l="0" t="0" r="8255" b="0"/>
            <wp:docPr id="17" name="Kép 17" descr="Vasvári 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Vasvári u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9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Cs w:val="24"/>
          <w:lang w:val="hu-HU" w:eastAsia="hu-HU"/>
        </w:rPr>
        <w:lastRenderedPageBreak/>
        <w:drawing>
          <wp:inline distT="0" distB="0" distL="0" distR="0">
            <wp:extent cx="6297295" cy="8905240"/>
            <wp:effectExtent l="0" t="0" r="8255" b="0"/>
            <wp:docPr id="16" name="Kép 16" descr="Vasvári 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Vasvári u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9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Cs w:val="24"/>
          <w:lang w:val="hu-HU" w:eastAsia="hu-HU"/>
        </w:rPr>
        <w:lastRenderedPageBreak/>
        <w:drawing>
          <wp:inline distT="0" distB="0" distL="0" distR="0">
            <wp:extent cx="6297295" cy="8905240"/>
            <wp:effectExtent l="0" t="0" r="8255" b="0"/>
            <wp:docPr id="15" name="Kép 15" descr="Vasvári 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Vasvári u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9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color w:val="000000"/>
          <w:szCs w:val="24"/>
          <w:lang w:val="hu-HU" w:eastAsia="hu-HU"/>
        </w:rPr>
        <w:lastRenderedPageBreak/>
        <w:drawing>
          <wp:inline distT="0" distB="0" distL="0" distR="0">
            <wp:extent cx="6297295" cy="8905240"/>
            <wp:effectExtent l="0" t="0" r="8255" b="0"/>
            <wp:docPr id="14" name="Kép 14" descr="Vasvári 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Vasvári u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9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269F" w:rsidRDefault="0012269F" w:rsidP="0012269F">
      <w:pPr>
        <w:pStyle w:val="Szvegtrzs"/>
        <w:rPr>
          <w:color w:val="000000"/>
          <w:szCs w:val="24"/>
          <w:lang w:val="hu-HU"/>
        </w:rPr>
      </w:pPr>
    </w:p>
    <w:p w:rsidR="0012269F" w:rsidRDefault="0012269F" w:rsidP="0012269F">
      <w:pPr>
        <w:pStyle w:val="Szvegtrzs"/>
        <w:rPr>
          <w:color w:val="000000"/>
          <w:szCs w:val="24"/>
          <w:lang w:val="hu-HU"/>
        </w:rPr>
      </w:pPr>
    </w:p>
    <w:p w:rsidR="0012269F" w:rsidRDefault="0012269F" w:rsidP="0012269F">
      <w:pPr>
        <w:pStyle w:val="Szvegtrzs"/>
        <w:rPr>
          <w:color w:val="000000"/>
          <w:szCs w:val="24"/>
          <w:lang w:val="hu-HU"/>
        </w:rPr>
      </w:pPr>
    </w:p>
    <w:p w:rsidR="0012269F" w:rsidRDefault="0012269F" w:rsidP="0012269F">
      <w:pPr>
        <w:pStyle w:val="Szvegtrzs"/>
        <w:rPr>
          <w:color w:val="000000"/>
          <w:szCs w:val="24"/>
          <w:lang w:val="hu-HU"/>
        </w:rPr>
      </w:pPr>
    </w:p>
    <w:p w:rsidR="0012269F" w:rsidRDefault="0012269F" w:rsidP="0012269F">
      <w:pPr>
        <w:pStyle w:val="Szvegtrzs"/>
        <w:rPr>
          <w:color w:val="000000"/>
          <w:szCs w:val="24"/>
          <w:lang w:val="hu-HU"/>
        </w:rPr>
      </w:pPr>
      <w:r>
        <w:rPr>
          <w:noProof/>
          <w:color w:val="000000"/>
          <w:szCs w:val="24"/>
          <w:lang w:val="hu-HU" w:eastAsia="hu-HU"/>
        </w:rPr>
        <w:lastRenderedPageBreak/>
        <w:drawing>
          <wp:inline distT="0" distB="0" distL="0" distR="0">
            <wp:extent cx="6297295" cy="8905240"/>
            <wp:effectExtent l="0" t="0" r="8255" b="0"/>
            <wp:docPr id="13" name="Kép 13" descr="Scan_25112010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Scan_2511201050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9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269F" w:rsidRDefault="0012269F" w:rsidP="0012269F">
      <w:pPr>
        <w:pStyle w:val="Szvegtrzs"/>
        <w:rPr>
          <w:color w:val="000000"/>
          <w:szCs w:val="24"/>
          <w:lang w:val="hu-HU"/>
        </w:rPr>
      </w:pPr>
    </w:p>
    <w:p w:rsidR="0012269F" w:rsidRDefault="0012269F" w:rsidP="0012269F">
      <w:pPr>
        <w:pStyle w:val="Szvegtrzs"/>
        <w:rPr>
          <w:color w:val="000000"/>
          <w:szCs w:val="24"/>
          <w:lang w:val="hu-HU"/>
        </w:rPr>
      </w:pPr>
    </w:p>
    <w:p w:rsidR="0012269F" w:rsidRDefault="0012269F" w:rsidP="0012269F">
      <w:pPr>
        <w:pStyle w:val="Szvegtrzs"/>
        <w:rPr>
          <w:color w:val="000000"/>
          <w:szCs w:val="24"/>
          <w:lang w:val="hu-HU"/>
        </w:rPr>
      </w:pPr>
    </w:p>
    <w:p w:rsidR="0012269F" w:rsidRDefault="0012269F" w:rsidP="0012269F">
      <w:pPr>
        <w:pStyle w:val="Szvegtrzs"/>
        <w:rPr>
          <w:color w:val="000000"/>
          <w:szCs w:val="24"/>
          <w:lang w:val="hu-HU"/>
        </w:rPr>
      </w:pPr>
    </w:p>
    <w:p w:rsidR="0012269F" w:rsidRDefault="0012269F" w:rsidP="0012269F">
      <w:pPr>
        <w:pStyle w:val="Szvegtrzs"/>
        <w:rPr>
          <w:color w:val="000000"/>
          <w:szCs w:val="24"/>
          <w:lang w:val="hu-HU"/>
        </w:rPr>
      </w:pPr>
      <w:r>
        <w:rPr>
          <w:noProof/>
          <w:color w:val="000000"/>
          <w:szCs w:val="24"/>
          <w:lang w:val="hu-HU" w:eastAsia="hu-HU"/>
        </w:rPr>
        <w:lastRenderedPageBreak/>
        <w:drawing>
          <wp:inline distT="0" distB="0" distL="0" distR="0">
            <wp:extent cx="6297295" cy="8905240"/>
            <wp:effectExtent l="0" t="0" r="8255" b="0"/>
            <wp:docPr id="12" name="Kép 12" descr="Vasvári 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Vasvári u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9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Cs w:val="24"/>
          <w:lang w:val="hu-HU" w:eastAsia="hu-HU"/>
        </w:rPr>
        <w:lastRenderedPageBreak/>
        <w:drawing>
          <wp:inline distT="0" distB="0" distL="0" distR="0">
            <wp:extent cx="6297295" cy="8905240"/>
            <wp:effectExtent l="0" t="0" r="8255" b="0"/>
            <wp:docPr id="11" name="Kép 11" descr="Vasvári 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Vasvári u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9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Cs w:val="24"/>
          <w:lang w:val="hu-HU" w:eastAsia="hu-HU"/>
        </w:rPr>
        <w:lastRenderedPageBreak/>
        <w:drawing>
          <wp:inline distT="0" distB="0" distL="0" distR="0">
            <wp:extent cx="6297295" cy="8905240"/>
            <wp:effectExtent l="0" t="0" r="8255" b="0"/>
            <wp:docPr id="10" name="Kép 10" descr="Vasvári 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Vasvári u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9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Cs w:val="24"/>
          <w:lang w:val="hu-HU" w:eastAsia="hu-HU"/>
        </w:rPr>
        <w:lastRenderedPageBreak/>
        <w:drawing>
          <wp:inline distT="0" distB="0" distL="0" distR="0">
            <wp:extent cx="6297295" cy="8905240"/>
            <wp:effectExtent l="0" t="0" r="8255" b="0"/>
            <wp:docPr id="9" name="Kép 9" descr="Vasvári 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Vasvári u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9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Cs w:val="24"/>
          <w:lang w:val="hu-HU" w:eastAsia="hu-HU"/>
        </w:rPr>
        <w:lastRenderedPageBreak/>
        <w:drawing>
          <wp:inline distT="0" distB="0" distL="0" distR="0">
            <wp:extent cx="6297295" cy="8905240"/>
            <wp:effectExtent l="0" t="0" r="8255" b="0"/>
            <wp:docPr id="8" name="Kép 8" descr="Vasvári 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Vasvári u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9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Cs w:val="24"/>
          <w:lang w:val="hu-HU" w:eastAsia="hu-HU"/>
        </w:rPr>
        <w:lastRenderedPageBreak/>
        <w:drawing>
          <wp:inline distT="0" distB="0" distL="0" distR="0">
            <wp:extent cx="6297295" cy="8905240"/>
            <wp:effectExtent l="0" t="0" r="8255" b="0"/>
            <wp:docPr id="7" name="Kép 7" descr="Vasvári 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Vasvári u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9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Cs w:val="24"/>
          <w:lang w:val="hu-HU" w:eastAsia="hu-HU"/>
        </w:rPr>
        <w:lastRenderedPageBreak/>
        <w:drawing>
          <wp:inline distT="0" distB="0" distL="0" distR="0">
            <wp:extent cx="6297295" cy="8905240"/>
            <wp:effectExtent l="0" t="0" r="8255" b="0"/>
            <wp:docPr id="6" name="Kép 6" descr="Vasvári 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Vasvári u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9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Cs w:val="24"/>
          <w:lang w:val="hu-HU" w:eastAsia="hu-HU"/>
        </w:rPr>
        <w:lastRenderedPageBreak/>
        <w:drawing>
          <wp:inline distT="0" distB="0" distL="0" distR="0">
            <wp:extent cx="6297295" cy="8905240"/>
            <wp:effectExtent l="0" t="0" r="8255" b="0"/>
            <wp:docPr id="5" name="Kép 5" descr="Vasvári 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Vasvári u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9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Cs w:val="24"/>
          <w:lang w:val="hu-HU" w:eastAsia="hu-HU"/>
        </w:rPr>
        <w:lastRenderedPageBreak/>
        <w:drawing>
          <wp:inline distT="0" distB="0" distL="0" distR="0">
            <wp:extent cx="6297295" cy="8905240"/>
            <wp:effectExtent l="0" t="0" r="8255" b="0"/>
            <wp:docPr id="4" name="Kép 4" descr="Vasvári 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Vasvári u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9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Cs w:val="24"/>
          <w:lang w:val="hu-HU" w:eastAsia="hu-HU"/>
        </w:rPr>
        <w:lastRenderedPageBreak/>
        <w:drawing>
          <wp:inline distT="0" distB="0" distL="0" distR="0">
            <wp:extent cx="6297295" cy="8905240"/>
            <wp:effectExtent l="0" t="0" r="8255" b="0"/>
            <wp:docPr id="3" name="Kép 3" descr="Vasvári 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Vasvári u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9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269F" w:rsidRDefault="0012269F" w:rsidP="0012269F">
      <w:pPr>
        <w:pStyle w:val="Szvegtrzs"/>
        <w:rPr>
          <w:color w:val="000000"/>
          <w:szCs w:val="24"/>
          <w:lang w:val="hu-HU"/>
        </w:rPr>
      </w:pPr>
    </w:p>
    <w:p w:rsidR="0012269F" w:rsidRDefault="0012269F" w:rsidP="0012269F">
      <w:pPr>
        <w:pStyle w:val="Szvegtrzs"/>
        <w:rPr>
          <w:color w:val="000000"/>
          <w:szCs w:val="24"/>
          <w:lang w:val="hu-HU"/>
        </w:rPr>
      </w:pPr>
    </w:p>
    <w:p w:rsidR="0012269F" w:rsidRDefault="0012269F" w:rsidP="0012269F">
      <w:pPr>
        <w:pStyle w:val="Szvegtrzs"/>
        <w:rPr>
          <w:color w:val="000000"/>
          <w:szCs w:val="24"/>
          <w:lang w:val="hu-HU"/>
        </w:rPr>
      </w:pPr>
    </w:p>
    <w:p w:rsidR="0012269F" w:rsidRDefault="0012269F" w:rsidP="0012269F">
      <w:pPr>
        <w:pStyle w:val="Szvegtrzs"/>
        <w:rPr>
          <w:color w:val="000000"/>
          <w:szCs w:val="24"/>
          <w:lang w:val="hu-HU"/>
        </w:rPr>
      </w:pPr>
    </w:p>
    <w:p w:rsidR="0012269F" w:rsidRPr="00D75626" w:rsidRDefault="0012269F" w:rsidP="0012269F">
      <w:pPr>
        <w:pStyle w:val="Szvegtrzs"/>
        <w:rPr>
          <w:color w:val="000000"/>
          <w:szCs w:val="24"/>
          <w:lang w:val="hu-HU"/>
        </w:rPr>
      </w:pPr>
      <w:r>
        <w:rPr>
          <w:noProof/>
          <w:color w:val="000000"/>
          <w:szCs w:val="24"/>
          <w:lang w:val="hu-HU" w:eastAsia="hu-HU"/>
        </w:rPr>
        <w:lastRenderedPageBreak/>
        <w:drawing>
          <wp:inline distT="0" distB="0" distL="0" distR="0">
            <wp:extent cx="6297295" cy="8905240"/>
            <wp:effectExtent l="0" t="0" r="8255" b="0"/>
            <wp:docPr id="2" name="Kép 2" descr="Vasvári 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Vasvári u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9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Cs w:val="24"/>
          <w:lang w:val="hu-HU" w:eastAsia="hu-HU"/>
        </w:rPr>
        <w:lastRenderedPageBreak/>
        <w:drawing>
          <wp:inline distT="0" distB="0" distL="0" distR="0">
            <wp:extent cx="6297295" cy="8905240"/>
            <wp:effectExtent l="0" t="0" r="8255" b="0"/>
            <wp:docPr id="1" name="Kép 1" descr="Vasvári 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Vasvári u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89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C67" w:rsidRDefault="008A6C67"/>
    <w:sectPr w:rsidR="008A6C67" w:rsidSect="008A21DB">
      <w:footerReference w:type="even" r:id="rId31"/>
      <w:footerReference w:type="default" r:id="rId32"/>
      <w:pgSz w:w="11906" w:h="16838"/>
      <w:pgMar w:top="567" w:right="991" w:bottom="426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A78FC" w:rsidRDefault="008B341E" w:rsidP="00B052E6">
    <w:pPr>
      <w:pStyle w:val="llb"/>
      <w:framePr w:wrap="around" w:vAnchor="text" w:hAnchor="margin" w:xAlign="center" w:y="1"/>
      <w:rPr>
        <w:rStyle w:val="Oldalszm"/>
      </w:rPr>
    </w:pPr>
    <w:r>
      <w:rPr>
        <w:rStyle w:val="Oldalszm"/>
      </w:rPr>
      <w:fldChar w:fldCharType="begin"/>
    </w:r>
    <w:r>
      <w:rPr>
        <w:rStyle w:val="Oldalszm"/>
      </w:rPr>
      <w:instrText xml:space="preserve">PAGE  </w:instrText>
    </w:r>
    <w:r>
      <w:rPr>
        <w:rStyle w:val="Oldalszm"/>
      </w:rPr>
      <w:fldChar w:fldCharType="end"/>
    </w:r>
  </w:p>
  <w:p w:rsidR="006A78FC" w:rsidRDefault="008B341E">
    <w:pPr>
      <w:pStyle w:val="llb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A78FC" w:rsidRDefault="008B341E" w:rsidP="00B052E6">
    <w:pPr>
      <w:pStyle w:val="llb"/>
      <w:framePr w:wrap="around" w:vAnchor="text" w:hAnchor="margin" w:xAlign="center" w:y="1"/>
      <w:rPr>
        <w:rStyle w:val="Oldalszm"/>
      </w:rPr>
    </w:pPr>
    <w:r>
      <w:rPr>
        <w:rStyle w:val="Oldalszm"/>
      </w:rPr>
      <w:fldChar w:fldCharType="begin"/>
    </w:r>
    <w:r>
      <w:rPr>
        <w:rStyle w:val="Oldalszm"/>
      </w:rPr>
      <w:instrText xml:space="preserve">PAGE  </w:instrText>
    </w:r>
    <w:r>
      <w:rPr>
        <w:rStyle w:val="Oldalszm"/>
      </w:rPr>
      <w:fldChar w:fldCharType="separate"/>
    </w:r>
    <w:r>
      <w:rPr>
        <w:rStyle w:val="Oldalszm"/>
        <w:noProof/>
      </w:rPr>
      <w:t>12</w:t>
    </w:r>
    <w:r>
      <w:rPr>
        <w:rStyle w:val="Oldalszm"/>
      </w:rPr>
      <w:fldChar w:fldCharType="end"/>
    </w:r>
  </w:p>
  <w:p w:rsidR="006A78FC" w:rsidRDefault="008B341E">
    <w:pPr>
      <w:pStyle w:val="llb"/>
    </w:pP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1157DF4"/>
    <w:multiLevelType w:val="hybridMultilevel"/>
    <w:tmpl w:val="4DCE31DA"/>
    <w:lvl w:ilvl="0" w:tplc="040E000F">
      <w:start w:val="1"/>
      <w:numFmt w:val="decimal"/>
      <w:lvlText w:val="%1."/>
      <w:lvlJc w:val="left"/>
      <w:pPr>
        <w:ind w:left="720" w:hanging="360"/>
      </w:p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2269F"/>
    <w:rsid w:val="0012269F"/>
    <w:rsid w:val="008A6C67"/>
    <w:rsid w:val="008B34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12269F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sz w:val="20"/>
      <w:szCs w:val="20"/>
      <w:lang w:eastAsia="hu-HU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lb">
    <w:name w:val="footer"/>
    <w:basedOn w:val="Norml"/>
    <w:link w:val="llbChar"/>
    <w:rsid w:val="0012269F"/>
    <w:pPr>
      <w:tabs>
        <w:tab w:val="center" w:pos="4536"/>
        <w:tab w:val="right" w:pos="9072"/>
      </w:tabs>
    </w:pPr>
  </w:style>
  <w:style w:type="character" w:customStyle="1" w:styleId="llbChar">
    <w:name w:val="Élőláb Char"/>
    <w:basedOn w:val="Bekezdsalapbettpusa"/>
    <w:link w:val="llb"/>
    <w:rsid w:val="0012269F"/>
    <w:rPr>
      <w:rFonts w:ascii="Times New Roman" w:eastAsia="Times New Roman" w:hAnsi="Times New Roman" w:cs="Times New Roman"/>
      <w:sz w:val="20"/>
      <w:szCs w:val="20"/>
      <w:lang w:eastAsia="hu-HU"/>
    </w:rPr>
  </w:style>
  <w:style w:type="character" w:styleId="Oldalszm">
    <w:name w:val="page number"/>
    <w:basedOn w:val="Bekezdsalapbettpusa"/>
    <w:rsid w:val="0012269F"/>
  </w:style>
  <w:style w:type="paragraph" w:styleId="Szvegtrzs">
    <w:name w:val="Body Text"/>
    <w:basedOn w:val="Norml"/>
    <w:link w:val="SzvegtrzsChar"/>
    <w:rsid w:val="0012269F"/>
    <w:pPr>
      <w:overflowPunct/>
      <w:autoSpaceDE/>
      <w:autoSpaceDN/>
      <w:adjustRightInd/>
      <w:jc w:val="both"/>
      <w:textAlignment w:val="auto"/>
    </w:pPr>
    <w:rPr>
      <w:sz w:val="24"/>
      <w:lang w:val="x-none" w:eastAsia="x-none"/>
    </w:rPr>
  </w:style>
  <w:style w:type="character" w:customStyle="1" w:styleId="SzvegtrzsChar">
    <w:name w:val="Szövegtörzs Char"/>
    <w:basedOn w:val="Bekezdsalapbettpusa"/>
    <w:link w:val="Szvegtrzs"/>
    <w:rsid w:val="0012269F"/>
    <w:rPr>
      <w:rFonts w:ascii="Times New Roman" w:eastAsia="Times New Roman" w:hAnsi="Times New Roman" w:cs="Times New Roman"/>
      <w:sz w:val="24"/>
      <w:szCs w:val="20"/>
      <w:lang w:val="x-none" w:eastAsia="x-none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12269F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12269F"/>
    <w:rPr>
      <w:rFonts w:ascii="Tahoma" w:eastAsia="Times New Roman" w:hAnsi="Tahoma" w:cs="Tahoma"/>
      <w:sz w:val="16"/>
      <w:szCs w:val="16"/>
      <w:lang w:eastAsia="hu-H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12269F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sz w:val="20"/>
      <w:szCs w:val="20"/>
      <w:lang w:eastAsia="hu-HU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lb">
    <w:name w:val="footer"/>
    <w:basedOn w:val="Norml"/>
    <w:link w:val="llbChar"/>
    <w:rsid w:val="0012269F"/>
    <w:pPr>
      <w:tabs>
        <w:tab w:val="center" w:pos="4536"/>
        <w:tab w:val="right" w:pos="9072"/>
      </w:tabs>
    </w:pPr>
  </w:style>
  <w:style w:type="character" w:customStyle="1" w:styleId="llbChar">
    <w:name w:val="Élőláb Char"/>
    <w:basedOn w:val="Bekezdsalapbettpusa"/>
    <w:link w:val="llb"/>
    <w:rsid w:val="0012269F"/>
    <w:rPr>
      <w:rFonts w:ascii="Times New Roman" w:eastAsia="Times New Roman" w:hAnsi="Times New Roman" w:cs="Times New Roman"/>
      <w:sz w:val="20"/>
      <w:szCs w:val="20"/>
      <w:lang w:eastAsia="hu-HU"/>
    </w:rPr>
  </w:style>
  <w:style w:type="character" w:styleId="Oldalszm">
    <w:name w:val="page number"/>
    <w:basedOn w:val="Bekezdsalapbettpusa"/>
    <w:rsid w:val="0012269F"/>
  </w:style>
  <w:style w:type="paragraph" w:styleId="Szvegtrzs">
    <w:name w:val="Body Text"/>
    <w:basedOn w:val="Norml"/>
    <w:link w:val="SzvegtrzsChar"/>
    <w:rsid w:val="0012269F"/>
    <w:pPr>
      <w:overflowPunct/>
      <w:autoSpaceDE/>
      <w:autoSpaceDN/>
      <w:adjustRightInd/>
      <w:jc w:val="both"/>
      <w:textAlignment w:val="auto"/>
    </w:pPr>
    <w:rPr>
      <w:sz w:val="24"/>
      <w:lang w:val="x-none" w:eastAsia="x-none"/>
    </w:rPr>
  </w:style>
  <w:style w:type="character" w:customStyle="1" w:styleId="SzvegtrzsChar">
    <w:name w:val="Szövegtörzs Char"/>
    <w:basedOn w:val="Bekezdsalapbettpusa"/>
    <w:link w:val="Szvegtrzs"/>
    <w:rsid w:val="0012269F"/>
    <w:rPr>
      <w:rFonts w:ascii="Times New Roman" w:eastAsia="Times New Roman" w:hAnsi="Times New Roman" w:cs="Times New Roman"/>
      <w:sz w:val="24"/>
      <w:szCs w:val="20"/>
      <w:lang w:val="x-none" w:eastAsia="x-none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12269F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12269F"/>
    <w:rPr>
      <w:rFonts w:ascii="Tahoma" w:eastAsia="Times New Roman" w:hAnsi="Tahoma" w:cs="Tahoma"/>
      <w:sz w:val="16"/>
      <w:szCs w:val="16"/>
      <w:lang w:eastAsia="hu-H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26</Pages>
  <Words>276</Words>
  <Characters>1908</Characters>
  <Application>Microsoft Office Word</Application>
  <DocSecurity>0</DocSecurity>
  <Lines>15</Lines>
  <Paragraphs>4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Gulyasné Gáll Anita</dc:creator>
  <cp:lastModifiedBy>Gulyasné Gáll Anita</cp:lastModifiedBy>
  <cp:revision>2</cp:revision>
  <dcterms:created xsi:type="dcterms:W3CDTF">2025-11-28T09:24:00Z</dcterms:created>
  <dcterms:modified xsi:type="dcterms:W3CDTF">2025-11-28T09:34:00Z</dcterms:modified>
</cp:coreProperties>
</file>