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80" w:rsidRPr="00B33839" w:rsidRDefault="00B81680" w:rsidP="00B81680">
      <w:pPr>
        <w:pStyle w:val="Listaszerbekezds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33839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81680" w:rsidRPr="00B33839" w:rsidRDefault="00B81680" w:rsidP="00B81680">
      <w:pPr>
        <w:pStyle w:val="Listaszerbekezds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33839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B81680" w:rsidRPr="00B33839" w:rsidRDefault="00B81680" w:rsidP="00B81680">
      <w:pPr>
        <w:pStyle w:val="Listaszerbekezds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93</w:t>
      </w:r>
      <w:r w:rsidRPr="00B33839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/2025. (III.27.) Kt. számú</w:t>
      </w:r>
    </w:p>
    <w:p w:rsidR="00B81680" w:rsidRPr="00B33839" w:rsidRDefault="00B81680" w:rsidP="00B81680">
      <w:pPr>
        <w:pStyle w:val="Listaszerbekezds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33839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B81680" w:rsidRPr="00B33839" w:rsidRDefault="00B81680" w:rsidP="00B81680">
      <w:pPr>
        <w:pStyle w:val="Listaszerbekezds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B81680" w:rsidRPr="00B33839" w:rsidRDefault="00B81680" w:rsidP="00B81680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839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Hankó László Zenei Alapfokú Művészeti Iskola</w:t>
      </w:r>
      <w:r w:rsidRPr="00B33839">
        <w:rPr>
          <w:rFonts w:ascii="Times New Roman" w:hAnsi="Times New Roman" w:cs="Times New Roman"/>
          <w:b/>
          <w:sz w:val="24"/>
          <w:szCs w:val="24"/>
        </w:rPr>
        <w:t xml:space="preserve"> intézményi átszervezésének véleményezése</w:t>
      </w:r>
    </w:p>
    <w:p w:rsidR="00B81680" w:rsidRPr="00B33839" w:rsidRDefault="00B81680" w:rsidP="00B81680">
      <w:pPr>
        <w:jc w:val="both"/>
        <w:rPr>
          <w:rFonts w:ascii="Times New Roman" w:hAnsi="Times New Roman" w:cs="Times New Roman"/>
          <w:sz w:val="24"/>
          <w:szCs w:val="24"/>
        </w:rPr>
      </w:pPr>
      <w:r w:rsidRPr="00B33839">
        <w:rPr>
          <w:rFonts w:ascii="Times New Roman" w:hAnsi="Times New Roman" w:cs="Times New Roman"/>
          <w:sz w:val="24"/>
          <w:szCs w:val="24"/>
        </w:rPr>
        <w:t>Tiszavasvári Város Önkormányzata Képviselő-testülete a nemzeti köznevelésről szóló 2011. évi CXC törvény 83.§ (3)-(6) bekezdéseiben kapott felhatalmazás alapján az alábbi határozatot hozza: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83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Támogatja</w:t>
      </w:r>
      <w:r w:rsidRPr="00B338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839">
        <w:rPr>
          <w:rFonts w:ascii="Times New Roman" w:hAnsi="Times New Roman" w:cs="Times New Roman"/>
          <w:sz w:val="24"/>
          <w:szCs w:val="24"/>
        </w:rPr>
        <w:t>hogy a Hankó László Zenei Alapfokú Művészeti Iskola jelenleg hatályos szakmai alapdokumentumának 6.</w:t>
      </w:r>
      <w:r>
        <w:rPr>
          <w:rFonts w:ascii="Times New Roman" w:hAnsi="Times New Roman" w:cs="Times New Roman"/>
          <w:sz w:val="24"/>
          <w:szCs w:val="24"/>
        </w:rPr>
        <w:t>3.1.</w:t>
      </w:r>
      <w:r w:rsidRPr="00B33839">
        <w:rPr>
          <w:rFonts w:ascii="Times New Roman" w:hAnsi="Times New Roman" w:cs="Times New Roman"/>
          <w:sz w:val="24"/>
          <w:szCs w:val="24"/>
        </w:rPr>
        <w:t xml:space="preserve"> Köznevelési alapfeladatai megnevezésű pontja az alábbira módosuljon: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alapfokú művészetoktatás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6.3.1.1. nappali rendszerű (felvehető maximális tanulói létszám: 50 fő)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38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Támogatja</w:t>
      </w:r>
      <w:r w:rsidRPr="00B338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839">
        <w:rPr>
          <w:rFonts w:ascii="Times New Roman" w:hAnsi="Times New Roman" w:cs="Times New Roman"/>
          <w:sz w:val="24"/>
          <w:szCs w:val="24"/>
        </w:rPr>
        <w:t>hogy a Hankó László Zenei Alapfokú Művészeti Iskola szakmai alapdokumentumá</w:t>
      </w:r>
      <w:r>
        <w:rPr>
          <w:rFonts w:ascii="Times New Roman" w:hAnsi="Times New Roman" w:cs="Times New Roman"/>
          <w:sz w:val="24"/>
          <w:szCs w:val="24"/>
        </w:rPr>
        <w:t>ban a 4440 Tiszavasvári, Ifjúság utca 8. szám alatti telephelyen új művészeti ág és azon belül új tanszak induljon az alábbiak szerint: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4440 Tiszavasvári, Ifjúság utca 8. 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alapfokú művészetoktatás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6.3.1.1. nappali rendszerű (felvehető maximális tanulói létszám: 50 fő)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6.3.1.2. zeneművészeti ág új tanszakok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akkordikus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tanszak (klasszikus zene), billentyűs tanszak (klasszikus zene), fafúvós tanszak (klasszikus zene), rézfúvós tanszak (klasszikus zene) 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6.3.1.3. zeneművészeti ág 2 év előképző+6 év alapfok+4év továbbképző</w:t>
      </w: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680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8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Támogatja</w:t>
      </w:r>
      <w:r w:rsidRPr="00B338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839">
        <w:rPr>
          <w:rFonts w:ascii="Times New Roman" w:hAnsi="Times New Roman" w:cs="Times New Roman"/>
          <w:sz w:val="24"/>
          <w:szCs w:val="24"/>
        </w:rPr>
        <w:t>hogy a Hankó László Zenei Alapfokú Művészeti Iskola szakmai alapdokumentumá</w:t>
      </w:r>
      <w:r>
        <w:rPr>
          <w:rFonts w:ascii="Times New Roman" w:hAnsi="Times New Roman" w:cs="Times New Roman"/>
          <w:sz w:val="24"/>
          <w:szCs w:val="24"/>
        </w:rPr>
        <w:t>ban a 4440 Tiszavasvári, Báthory utca 1. szám alatti a már oktatott művészeti ágban a népi harmonika új tanszak induljon az alábbiak szerint:</w:t>
      </w:r>
    </w:p>
    <w:p w:rsidR="00B81680" w:rsidRDefault="00B81680" w:rsidP="00B81680">
      <w:pPr>
        <w:pStyle w:val="v1msonormal"/>
        <w:spacing w:before="0" w:beforeAutospacing="0" w:after="0" w:afterAutospacing="0"/>
        <w:jc w:val="both"/>
      </w:pPr>
      <w:r>
        <w:t>6.1.1.3. zeneművészeti ág kifutó tanszakok- furulya tanszak, fuvola tanszak, gitár tanszak,</w:t>
      </w:r>
      <w:r>
        <w:rPr>
          <w:u w:val="single"/>
        </w:rPr>
        <w:t xml:space="preserve"> </w:t>
      </w:r>
      <w:r>
        <w:t xml:space="preserve">klarinét tanszak, kürt tanszak, magánének tanszak, szaxofon tanszak, </w:t>
      </w:r>
      <w:proofErr w:type="spellStart"/>
      <w:r>
        <w:t>szintetizátor-keyboard</w:t>
      </w:r>
      <w:proofErr w:type="spellEnd"/>
      <w:r>
        <w:t xml:space="preserve"> tanszak, trombita tanszak, zongora tanszak.</w:t>
      </w:r>
    </w:p>
    <w:p w:rsidR="00B81680" w:rsidRDefault="00B81680" w:rsidP="00B81680">
      <w:pPr>
        <w:pStyle w:val="v1msonormal"/>
        <w:spacing w:before="0" w:beforeAutospacing="0" w:after="0" w:afterAutospacing="0"/>
        <w:jc w:val="both"/>
      </w:pPr>
      <w:proofErr w:type="gramStart"/>
      <w:r>
        <w:t>új</w:t>
      </w:r>
      <w:proofErr w:type="gramEnd"/>
      <w:r>
        <w:t xml:space="preserve"> tanszakok- </w:t>
      </w:r>
      <w:proofErr w:type="spellStart"/>
      <w:r>
        <w:t>akkordikus</w:t>
      </w:r>
      <w:proofErr w:type="spellEnd"/>
      <w:r>
        <w:t xml:space="preserve"> tanszak (Klasszikus zene), billentyűs tanszak (Klasszikus zene), billentyűs tanszak (Elektroakusztikus zene), fafúvós tanszak (Klasszikus zene), rézfúvós tanszak (Klasszikus zene), vokális tanszak (Klasszikus zene), vonós tanszak (Klasszikus zene), vonós </w:t>
      </w:r>
      <w:proofErr w:type="spellStart"/>
      <w:r>
        <w:t>-és</w:t>
      </w:r>
      <w:proofErr w:type="spellEnd"/>
      <w:r>
        <w:t xml:space="preserve"> tekerő tanszak (Népzene), </w:t>
      </w:r>
      <w:r>
        <w:rPr>
          <w:b/>
          <w:bCs/>
        </w:rPr>
        <w:t>Népi harmonika (</w:t>
      </w:r>
      <w:r>
        <w:t>Népzene)</w:t>
      </w:r>
    </w:p>
    <w:p w:rsidR="00B81680" w:rsidRDefault="00B81680" w:rsidP="00B816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680" w:rsidRPr="00485EE4" w:rsidRDefault="00B81680" w:rsidP="00B816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85EE4">
        <w:rPr>
          <w:rFonts w:ascii="Times New Roman" w:hAnsi="Times New Roman" w:cs="Times New Roman"/>
          <w:sz w:val="24"/>
          <w:szCs w:val="24"/>
        </w:rPr>
        <w:t>Felkéri a polgármestert, hogy a döntésről tájékoztassa a Nyíregyházi Tankerületi Központot</w:t>
      </w:r>
    </w:p>
    <w:p w:rsidR="00B81680" w:rsidRPr="00485EE4" w:rsidRDefault="00B81680" w:rsidP="00B81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680" w:rsidRDefault="00B81680" w:rsidP="00B81680">
      <w:pPr>
        <w:jc w:val="both"/>
        <w:rPr>
          <w:rFonts w:ascii="Times New Roman" w:hAnsi="Times New Roman" w:cs="Times New Roman"/>
          <w:sz w:val="24"/>
          <w:szCs w:val="24"/>
        </w:rPr>
      </w:pPr>
      <w:r w:rsidRPr="00485EE4">
        <w:rPr>
          <w:rFonts w:ascii="Times New Roman" w:hAnsi="Times New Roman" w:cs="Times New Roman"/>
          <w:b/>
          <w:sz w:val="24"/>
          <w:szCs w:val="24"/>
        </w:rPr>
        <w:t>Határidő</w:t>
      </w:r>
      <w:r w:rsidRPr="00485E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5EE4">
        <w:rPr>
          <w:rFonts w:ascii="Times New Roman" w:hAnsi="Times New Roman" w:cs="Times New Roman"/>
          <w:sz w:val="24"/>
          <w:szCs w:val="24"/>
        </w:rPr>
        <w:t xml:space="preserve">azonnal                                        </w:t>
      </w:r>
      <w:r w:rsidRPr="00485EE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485E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Balázsi Csilla polgármester</w:t>
      </w:r>
    </w:p>
    <w:p w:rsidR="00B81680" w:rsidRPr="00485EE4" w:rsidRDefault="00B81680" w:rsidP="00B81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680" w:rsidRPr="0000129B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B81680" w:rsidRPr="0000129B" w:rsidRDefault="00B81680" w:rsidP="00B8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  <w:bookmarkStart w:id="0" w:name="_GoBack"/>
      <w:bookmarkEnd w:id="0"/>
    </w:p>
    <w:sectPr w:rsidR="00B81680" w:rsidRPr="0000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80"/>
    <w:rsid w:val="00B81680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6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1680"/>
    <w:pPr>
      <w:ind w:left="720"/>
      <w:contextualSpacing/>
    </w:pPr>
  </w:style>
  <w:style w:type="paragraph" w:customStyle="1" w:styleId="v1msonormal">
    <w:name w:val="v1msonormal"/>
    <w:basedOn w:val="Norml"/>
    <w:rsid w:val="00B8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6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1680"/>
    <w:pPr>
      <w:ind w:left="720"/>
      <w:contextualSpacing/>
    </w:pPr>
  </w:style>
  <w:style w:type="paragraph" w:customStyle="1" w:styleId="v1msonormal">
    <w:name w:val="v1msonormal"/>
    <w:basedOn w:val="Norml"/>
    <w:rsid w:val="00B8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2025-03-31T06:47:00Z</dcterms:created>
  <dcterms:modified xsi:type="dcterms:W3CDTF">2025-03-31T06:48:00Z</dcterms:modified>
</cp:coreProperties>
</file>