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8B85" w14:textId="77777777" w:rsidR="00713705" w:rsidRDefault="00713705" w:rsidP="0071370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10/2025. (V. 23.) önkormányzati rendelete</w:t>
      </w:r>
    </w:p>
    <w:p w14:paraId="7F94620D" w14:textId="77777777" w:rsidR="00713705" w:rsidRDefault="00713705" w:rsidP="0071370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2024. évi költségvetési gazdálkodásának végrehajtásáról</w:t>
      </w:r>
    </w:p>
    <w:p w14:paraId="7A828CEC" w14:textId="77777777" w:rsidR="00713705" w:rsidRDefault="00713705" w:rsidP="00713705">
      <w:pPr>
        <w:pStyle w:val="Szvegtrzs"/>
        <w:spacing w:after="0" w:line="240" w:lineRule="auto"/>
        <w:jc w:val="both"/>
      </w:pPr>
      <w:r>
        <w:t>[1] Tiszavasvári Város Önkormányzatának Képviselő-testülete Tiszavasvári Város Önkormányzata éves gazdálkodásának, az előző évi költségvetés végrehajtásának jóváhagyása céljából,</w:t>
      </w:r>
    </w:p>
    <w:p w14:paraId="7D6531D7" w14:textId="77777777" w:rsidR="00713705" w:rsidRDefault="00713705" w:rsidP="00713705">
      <w:pPr>
        <w:pStyle w:val="Szvegtrzs"/>
        <w:spacing w:before="120" w:after="0" w:line="240" w:lineRule="auto"/>
        <w:jc w:val="both"/>
      </w:pPr>
      <w:r>
        <w:t>[2] az Alaptörvény 32. cikk (2) bekezdésében meghatározott eredeti jogalkotói hatáskörben, az Alaptörvény 32. cikk (1) bekezdése f) pontjában meghatározott feladatkörében eljárva, Tiszavasvári Város Önkormányzata Képviselő-testülete az Önkormányzat Szervezeti és Működési Szabályzatának megalkotásáról szóló 5/2025. (IV.1.) önkormányzati rendelete 3. melléklet 2.1. pontjában biztosított véleményezési jogkörében illetékes Pénzügyi és Ügyrendi Bizottság, a Tiszavasvári Város Önkormányzata Képviselő-testülete Szervezeti és Működési Szabályzatának megalkotásáról szóló 5/2025. (IV.1.) önkormányzati rendelete 3. melléklet 2.1. pontjában biztosított véleményezési jogkörében illetékes Szociális és Humán Bizottság véleményének kikérésével a következőket rendeli el:</w:t>
      </w:r>
    </w:p>
    <w:p w14:paraId="2E360BE7" w14:textId="77777777" w:rsidR="00713705" w:rsidRDefault="00713705" w:rsidP="007137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A736E10" w14:textId="77777777" w:rsidR="00713705" w:rsidRDefault="00713705" w:rsidP="00713705">
      <w:pPr>
        <w:pStyle w:val="Szvegtrzs"/>
        <w:spacing w:after="0" w:line="240" w:lineRule="auto"/>
        <w:jc w:val="both"/>
      </w:pPr>
      <w:r>
        <w:t>Tiszavasvári Város Önkormányzata és intézményei 2024. évi költségvetésének teljesítését</w:t>
      </w:r>
    </w:p>
    <w:p w14:paraId="69525126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4.335.299.907 Ft költségvetési bevétellel</w:t>
      </w:r>
    </w:p>
    <w:p w14:paraId="160009E1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5.120.948.296 Ft költségvetési kiadással,</w:t>
      </w:r>
    </w:p>
    <w:p w14:paraId="1A87C5DF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2.084.098.592 Ft finanszírozási bevétellel</w:t>
      </w:r>
    </w:p>
    <w:p w14:paraId="65BEBA46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581.576.936 Ft finanszírozási kiadással,</w:t>
      </w:r>
    </w:p>
    <w:p w14:paraId="60FD0D75" w14:textId="77777777" w:rsidR="00713705" w:rsidRDefault="00713705" w:rsidP="00713705">
      <w:pPr>
        <w:pStyle w:val="Szvegtrzs"/>
        <w:spacing w:after="0" w:line="240" w:lineRule="auto"/>
        <w:jc w:val="both"/>
      </w:pPr>
      <w:r>
        <w:t>az 1., 2., 3., 4., 5., és 6. mellékletekben foglalt részletezéssel fogadja el.</w:t>
      </w:r>
    </w:p>
    <w:p w14:paraId="66FA2F46" w14:textId="77777777" w:rsidR="00713705" w:rsidRDefault="00713705" w:rsidP="007137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6F46E3E" w14:textId="77777777" w:rsidR="00713705" w:rsidRDefault="00713705" w:rsidP="00713705">
      <w:pPr>
        <w:pStyle w:val="Szvegtrzs"/>
        <w:spacing w:after="0" w:line="240" w:lineRule="auto"/>
        <w:jc w:val="both"/>
      </w:pPr>
      <w:r>
        <w:t>Az irányítása alá tartozó intézmények 2024. évi költségvetésének teljesítését</w:t>
      </w:r>
    </w:p>
    <w:p w14:paraId="0A3603E3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890.388.886 Ft bevétellel (önkormányzati finanszírozással együtt 3.501.603.373 Ft), és</w:t>
      </w:r>
    </w:p>
    <w:p w14:paraId="553FDA41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3.350.934.693 Ft kiadással</w:t>
      </w:r>
    </w:p>
    <w:p w14:paraId="0DA4D1B3" w14:textId="77777777" w:rsidR="00713705" w:rsidRDefault="00713705" w:rsidP="00713705">
      <w:pPr>
        <w:pStyle w:val="Szvegtrzs"/>
        <w:spacing w:after="0" w:line="240" w:lineRule="auto"/>
        <w:jc w:val="both"/>
      </w:pPr>
      <w:r>
        <w:t>a 13., 14., 15., 16. 17., 18., 19., 20., 21., 22., 23., 24., 25., és 26. mellékletek szerinti részletezéssel fogadja el.</w:t>
      </w:r>
    </w:p>
    <w:p w14:paraId="070D6A97" w14:textId="77777777" w:rsidR="00713705" w:rsidRDefault="00713705" w:rsidP="007137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8BEDCED" w14:textId="77777777" w:rsidR="00713705" w:rsidRDefault="00713705" w:rsidP="00713705">
      <w:pPr>
        <w:pStyle w:val="Szvegtrzs"/>
        <w:spacing w:after="0" w:line="240" w:lineRule="auto"/>
        <w:jc w:val="both"/>
      </w:pPr>
      <w:r>
        <w:t>Az önkormányzat saját 2024. évi költségvetésének teljesítését</w:t>
      </w:r>
    </w:p>
    <w:p w14:paraId="3D2E412C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5.529.009.613 Ft bevétellel,</w:t>
      </w:r>
    </w:p>
    <w:p w14:paraId="3286FCFE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5.382.742.406 Ft kiadással, ebből</w:t>
      </w:r>
    </w:p>
    <w:p w14:paraId="7FA4651A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2.611.214.487 Ft intézmények részére folyósított önkormányzati támogatással</w:t>
      </w:r>
    </w:p>
    <w:p w14:paraId="60C78590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2.351.590.539 Ft önkormányzati kiadással</w:t>
      </w:r>
    </w:p>
    <w:p w14:paraId="615BCD89" w14:textId="77777777" w:rsidR="00713705" w:rsidRDefault="00713705" w:rsidP="00713705">
      <w:pPr>
        <w:pStyle w:val="Szvegtrzs"/>
        <w:spacing w:after="0" w:line="240" w:lineRule="auto"/>
        <w:jc w:val="both"/>
      </w:pPr>
      <w:r>
        <w:t>a 10., 11. és 12. melléklet szerinti részletezéssel fogadja el.</w:t>
      </w:r>
    </w:p>
    <w:p w14:paraId="42611C36" w14:textId="77777777" w:rsidR="00713705" w:rsidRDefault="00713705" w:rsidP="00713705">
      <w:pPr>
        <w:pStyle w:val="Szvegtrzs"/>
        <w:spacing w:after="0" w:line="240" w:lineRule="auto"/>
        <w:jc w:val="both"/>
      </w:pPr>
    </w:p>
    <w:p w14:paraId="403D10C1" w14:textId="77777777" w:rsidR="00713705" w:rsidRDefault="00713705" w:rsidP="00713705">
      <w:pPr>
        <w:pStyle w:val="Szvegtrzs"/>
        <w:spacing w:after="0" w:line="240" w:lineRule="auto"/>
        <w:jc w:val="both"/>
      </w:pPr>
    </w:p>
    <w:p w14:paraId="22E75199" w14:textId="77777777" w:rsidR="00713705" w:rsidRDefault="00713705" w:rsidP="00713705">
      <w:pPr>
        <w:pStyle w:val="Szvegtrzs"/>
        <w:spacing w:after="0" w:line="240" w:lineRule="auto"/>
        <w:jc w:val="both"/>
      </w:pPr>
    </w:p>
    <w:p w14:paraId="19E8F403" w14:textId="77777777" w:rsidR="00713705" w:rsidRDefault="00713705" w:rsidP="007137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14:paraId="18E5D881" w14:textId="77777777" w:rsidR="00713705" w:rsidRDefault="00713705" w:rsidP="00713705">
      <w:pPr>
        <w:pStyle w:val="Szvegtrzs"/>
        <w:spacing w:after="0" w:line="240" w:lineRule="auto"/>
        <w:jc w:val="both"/>
      </w:pPr>
      <w:r>
        <w:t>Az önkormányzat a 2024. évi költségvetésének végrehajtásáról szóló zárszámadást részletesen a következők szerint fogadja el.</w:t>
      </w:r>
    </w:p>
    <w:p w14:paraId="44AF964B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önkormányzat beruházási és felújítási kiadásait a 7. és 8. melléklet szerint hagyja jóvá.</w:t>
      </w:r>
    </w:p>
    <w:p w14:paraId="1F259563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EU-s támogatással megvalósuló programok és projektek pénzügyi elszámolását a 9. melléklet szerint fogadja el.</w:t>
      </w:r>
    </w:p>
    <w:p w14:paraId="7FE0BE25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költségvetési szervek maradványát a 27. mellékletnek megfelelően hagyja jóvá, illetve engedélyezi.</w:t>
      </w:r>
    </w:p>
    <w:p w14:paraId="6BEB80B5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2024. évi általános működés és ágazati feladatok támogatásának alakulását jogcímenként a 28. mellékletben foglaltak szerint hagyja jóvá.</w:t>
      </w:r>
    </w:p>
    <w:p w14:paraId="44B595EA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Többéves kihatással járó döntésekből származó kötelezettségeket a 31. mellékletben (2. tájékoztató táblában) foglaltak szerint hagyja jóvá.</w:t>
      </w:r>
    </w:p>
    <w:p w14:paraId="05451D16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adósságállomány alakulását a 33. mellékletben (4. tájékoztató táblában) foglaltak szerint fogadja el.</w:t>
      </w:r>
    </w:p>
    <w:p w14:paraId="477977C2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önkormányzat által adott közvetett támogatásokat az 32. mellékletben (3. tájékoztató táblában), a céljelleggel juttatott támogatások felhasználását a 29. mellékletben foglaltak szerint fogadja el.</w:t>
      </w:r>
    </w:p>
    <w:p w14:paraId="19F4321C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Az önkormányzat vagyonkimutatását az 35., 36., és 37. mellékletek (6-8. tájékoztató táblák) szerint hagyja jóvá.</w:t>
      </w:r>
    </w:p>
    <w:p w14:paraId="48330D79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Az önkormányzat tulajdonában álló gazdálkodó szervezetek részesedések alakulását a 2023. évben a 38. melléklet (9. tájékoztató tábla) szerint fogadja el.</w:t>
      </w:r>
    </w:p>
    <w:p w14:paraId="6998C8BA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pénzeszközök változásának levezetését a 39. melléklet (10. tájékoztató tábla) szerint hagyja jóvá.</w:t>
      </w:r>
    </w:p>
    <w:p w14:paraId="25596562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 költségvetés 2023. és 2024. évi teljesítésének és 2024. évi módosított előirányzatának bemutatását a 30. melléklet (1. tájékoztató tábla) szerint fogadja el.</w:t>
      </w:r>
    </w:p>
    <w:p w14:paraId="719323F6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Az önkormányzat által nyújtott hitel és kölcsön alakulása lejárat és eszközök szerinti bontásban a 34. melléklet (5. számú tájékoztató tábla) szerint fogadja el.</w:t>
      </w:r>
    </w:p>
    <w:p w14:paraId="34D77985" w14:textId="77777777" w:rsidR="00713705" w:rsidRDefault="00713705" w:rsidP="007137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95DC58C" w14:textId="77777777" w:rsidR="00713705" w:rsidRDefault="00713705" w:rsidP="00713705">
      <w:pPr>
        <w:pStyle w:val="Szvegtrzs"/>
        <w:spacing w:after="0" w:line="240" w:lineRule="auto"/>
        <w:jc w:val="both"/>
      </w:pPr>
      <w:r>
        <w:t>Felkéri az Önkormányzat jegyzőjét, hogy a zárszámadás elfogadásáról és a költségvetési maradvány jóváhagyott összegéről tájékoztassa a költségvetési szervek vezetőit.</w:t>
      </w:r>
    </w:p>
    <w:p w14:paraId="2D706AB8" w14:textId="77777777" w:rsidR="00713705" w:rsidRDefault="00713705" w:rsidP="007137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4CBAED09" w14:textId="77777777" w:rsidR="00713705" w:rsidRDefault="00713705" w:rsidP="00713705">
      <w:pPr>
        <w:pStyle w:val="Szvegtrzs"/>
        <w:spacing w:after="0" w:line="240" w:lineRule="auto"/>
        <w:jc w:val="both"/>
      </w:pPr>
      <w:r>
        <w:t>Hatályát veszti</w:t>
      </w:r>
    </w:p>
    <w:p w14:paraId="3A244418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önkormányzat 2024. évi költségvetéséről szóló 1/2024. (II. 15.) önkormányzati rendelet.</w:t>
      </w:r>
    </w:p>
    <w:p w14:paraId="1C550DAF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Tiszavasvári Város Önkormányzata 2023. évi költségvetési gazdálkodásának végrehajtásáról szóló 13/2024. (V. 30.) önkormányzati rendelet.</w:t>
      </w:r>
    </w:p>
    <w:p w14:paraId="5FE1CC25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</w:p>
    <w:p w14:paraId="6060C282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</w:p>
    <w:p w14:paraId="20A656E9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</w:p>
    <w:p w14:paraId="2BE5A984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</w:p>
    <w:p w14:paraId="65F1DA3B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</w:p>
    <w:p w14:paraId="6E1C8C29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</w:p>
    <w:p w14:paraId="437FB6E2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</w:p>
    <w:p w14:paraId="7B2E44C8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</w:p>
    <w:p w14:paraId="7685E137" w14:textId="77777777" w:rsidR="00713705" w:rsidRDefault="00713705" w:rsidP="00713705">
      <w:pPr>
        <w:pStyle w:val="Szvegtrzs"/>
        <w:spacing w:after="0" w:line="240" w:lineRule="auto"/>
        <w:ind w:left="580" w:hanging="560"/>
        <w:jc w:val="both"/>
      </w:pPr>
    </w:p>
    <w:p w14:paraId="05FAB890" w14:textId="77777777" w:rsidR="00713705" w:rsidRDefault="00713705" w:rsidP="007137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7. §</w:t>
      </w:r>
    </w:p>
    <w:p w14:paraId="7E871273" w14:textId="254C4CED" w:rsidR="00713705" w:rsidRDefault="00713705" w:rsidP="00713705">
      <w:pPr>
        <w:pStyle w:val="Szvegtrzs"/>
        <w:spacing w:after="0" w:line="240" w:lineRule="auto"/>
        <w:jc w:val="both"/>
      </w:pPr>
      <w:r>
        <w:t>Ez a rendelet 2025. május 26-án lép hatályba.</w:t>
      </w:r>
    </w:p>
    <w:p w14:paraId="3C203D9B" w14:textId="77777777" w:rsidR="00713705" w:rsidRDefault="00713705" w:rsidP="00713705">
      <w:pPr>
        <w:pStyle w:val="Szvegtrzs"/>
        <w:spacing w:after="0" w:line="240" w:lineRule="auto"/>
        <w:jc w:val="both"/>
      </w:pPr>
    </w:p>
    <w:p w14:paraId="5D6D02FC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713705"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  <w:t>Tiszavasvári, 2025. május 23.</w:t>
      </w:r>
    </w:p>
    <w:p w14:paraId="3A18622D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</w:p>
    <w:p w14:paraId="547B3003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  <w:r w:rsidRPr="00713705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ab/>
      </w:r>
    </w:p>
    <w:p w14:paraId="14EDD0DD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  <w:r w:rsidRPr="00713705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ab/>
        <w:t xml:space="preserve">Balázsi Csilla </w:t>
      </w:r>
      <w:r w:rsidRPr="00713705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ab/>
        <w:t>Dr. Kovács János</w:t>
      </w:r>
    </w:p>
    <w:p w14:paraId="027265BC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713705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ab/>
        <w:t>polgármester</w:t>
      </w:r>
      <w:r w:rsidRPr="00713705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ab/>
        <w:t>jegyző</w:t>
      </w:r>
      <w:r w:rsidRPr="00713705"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  <w:t xml:space="preserve"> </w:t>
      </w:r>
    </w:p>
    <w:p w14:paraId="79B5A0A7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713705"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  <w:t xml:space="preserve"> </w:t>
      </w:r>
    </w:p>
    <w:p w14:paraId="47E13230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</w:p>
    <w:p w14:paraId="254F2E3C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713705"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  <w:t>Kihirdetve: 2025. május 23-án.</w:t>
      </w:r>
    </w:p>
    <w:p w14:paraId="69AD829F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078EAE6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79D84AEC" w14:textId="77777777" w:rsidR="00713705" w:rsidRP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  <w:r w:rsidRPr="00713705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ab/>
        <w:t>Dr. Kovács János</w:t>
      </w:r>
    </w:p>
    <w:p w14:paraId="79BF49F9" w14:textId="77777777" w:rsidR="00713705" w:rsidRDefault="00713705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  <w:r w:rsidRPr="00713705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ab/>
        <w:t>jegyző</w:t>
      </w:r>
    </w:p>
    <w:p w14:paraId="7A40A749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51C8171C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0EFF1C91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18769296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60B186EA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0F05FE79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14098FB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F6C3A4C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162470AD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0C80D996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0A84D90F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65DC9775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77D2D9D3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3FBAE8C1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AF7A312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0DCD60AB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3E1DAAC8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5533CE7E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014CEFEE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965FBA6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2D7F5B3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10B2C4CB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32610F47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55C5910F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10E8D163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20C77329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064A53C6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01064C68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C3309D3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FB6DAF3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08868395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66699B6B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8518DD3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46266A34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6C608AD0" w14:textId="77777777" w:rsidR="0006510A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/>
          <w14:ligatures w14:val="none"/>
        </w:rPr>
      </w:pPr>
    </w:p>
    <w:p w14:paraId="75722004" w14:textId="77777777" w:rsidR="0006510A" w:rsidRPr="0006510A" w:rsidRDefault="0006510A" w:rsidP="0006510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lastRenderedPageBreak/>
        <w:t>INDOKOLÁS</w:t>
      </w:r>
    </w:p>
    <w:p w14:paraId="3643383C" w14:textId="77777777" w:rsidR="0006510A" w:rsidRPr="0006510A" w:rsidRDefault="0006510A" w:rsidP="00065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 xml:space="preserve">Tiszavasvári Város Önkormányzata </w:t>
      </w:r>
    </w:p>
    <w:p w14:paraId="4BD11629" w14:textId="77777777" w:rsidR="0006510A" w:rsidRPr="0006510A" w:rsidRDefault="0006510A" w:rsidP="00065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>Képviselő-testületének</w:t>
      </w:r>
    </w:p>
    <w:p w14:paraId="2F4BFDDC" w14:textId="77777777" w:rsidR="0006510A" w:rsidRPr="0006510A" w:rsidRDefault="0006510A" w:rsidP="00065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>a Tiszavasvári Város Önkormányzata 2024. évi zárszámadásáról szóló</w:t>
      </w:r>
    </w:p>
    <w:p w14:paraId="1156A808" w14:textId="216379FC" w:rsidR="0006510A" w:rsidRPr="0006510A" w:rsidRDefault="0006510A" w:rsidP="00065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>10</w:t>
      </w:r>
      <w:r w:rsidRPr="0006510A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>/</w:t>
      </w:r>
      <w:r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 xml:space="preserve">2025 </w:t>
      </w:r>
      <w:r w:rsidRPr="0006510A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>(</w:t>
      </w:r>
      <w:r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>V.23.</w:t>
      </w:r>
      <w:r w:rsidRPr="0006510A"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  <w:t>) önkormányzati rendeletéhez</w:t>
      </w:r>
    </w:p>
    <w:p w14:paraId="4478FCD8" w14:textId="77777777" w:rsidR="0006510A" w:rsidRPr="0006510A" w:rsidRDefault="0006510A" w:rsidP="0006510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/>
          <w14:ligatures w14:val="none"/>
        </w:rPr>
      </w:pPr>
    </w:p>
    <w:p w14:paraId="7088BE50" w14:textId="77777777" w:rsidR="0006510A" w:rsidRPr="0006510A" w:rsidRDefault="0006510A" w:rsidP="0006510A">
      <w:pPr>
        <w:suppressAutoHyphens/>
        <w:spacing w:after="159" w:line="240" w:lineRule="auto"/>
        <w:ind w:left="159" w:right="159"/>
        <w:jc w:val="center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>Általános indokolás</w:t>
      </w:r>
    </w:p>
    <w:p w14:paraId="48F9E6B8" w14:textId="77777777" w:rsidR="0006510A" w:rsidRPr="0006510A" w:rsidRDefault="0006510A" w:rsidP="0006510A">
      <w:pPr>
        <w:suppressAutoHyphens/>
        <w:spacing w:before="159" w:after="159" w:line="240" w:lineRule="auto"/>
        <w:ind w:left="159" w:right="159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>Az államháztartásról szóló 2011. évi CXCV. törvény (továbbiakban: Áht.) 91. § (1) bekezdésében foglaltak szerint a jegyző által előkészített zárszámadási rendelettervezetet a polgármester terjeszti a Képviselő-testület elé úgy, hogy az a képviselő-testület elé terjesztést követő harminc napon belül, de legkésőbb a költségvetési évet követő ötödik hónap utolsó napjáig hatályba lépjen. Az Önkormányzat 2024. évi zárszámadásáról szóló rendelet megalkotása indokolt annak érdekében, hogy a 2024. évi kötelezettséggel terhelt maradványok 2024. évi költségvetési évre történő áthozatala megtörténhessen.</w:t>
      </w:r>
    </w:p>
    <w:p w14:paraId="3614EACD" w14:textId="77777777" w:rsidR="0006510A" w:rsidRPr="0006510A" w:rsidRDefault="0006510A" w:rsidP="0006510A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>Részletes indokolás</w:t>
      </w:r>
    </w:p>
    <w:p w14:paraId="5B8078A9" w14:textId="77777777" w:rsidR="0006510A" w:rsidRPr="0006510A" w:rsidRDefault="0006510A" w:rsidP="0006510A">
      <w:pPr>
        <w:suppressAutoHyphens/>
        <w:spacing w:before="159" w:after="79" w:line="240" w:lineRule="auto"/>
        <w:ind w:left="159" w:right="159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/>
          <w14:ligatures w14:val="none"/>
        </w:rPr>
        <w:t xml:space="preserve">Az 1–3. §-hoz </w:t>
      </w:r>
    </w:p>
    <w:p w14:paraId="6AA1E274" w14:textId="77777777" w:rsidR="0006510A" w:rsidRPr="0006510A" w:rsidRDefault="0006510A" w:rsidP="00065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>Tartalmazza a költségvetés végrehajtásából adódó bevételi és kiadási főösszegek teljesítési adatait.</w:t>
      </w:r>
    </w:p>
    <w:p w14:paraId="5F796E08" w14:textId="77777777" w:rsidR="0006510A" w:rsidRPr="0006510A" w:rsidRDefault="0006510A" w:rsidP="0006510A">
      <w:pPr>
        <w:suppressAutoHyphens/>
        <w:spacing w:before="159" w:after="79" w:line="240" w:lineRule="auto"/>
        <w:ind w:left="159" w:right="159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/>
          <w14:ligatures w14:val="none"/>
        </w:rPr>
        <w:t xml:space="preserve">A 4. §-hoz </w:t>
      </w:r>
    </w:p>
    <w:p w14:paraId="507F0657" w14:textId="77777777" w:rsidR="0006510A" w:rsidRPr="0006510A" w:rsidRDefault="0006510A" w:rsidP="00065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>A rendelet mellékleteinek tartalmára vonatkozó szabályozást tartalmazza.</w:t>
      </w:r>
    </w:p>
    <w:p w14:paraId="342324DA" w14:textId="77777777" w:rsidR="0006510A" w:rsidRPr="0006510A" w:rsidRDefault="0006510A" w:rsidP="0006510A">
      <w:pPr>
        <w:suppressAutoHyphens/>
        <w:spacing w:before="159" w:after="79" w:line="240" w:lineRule="auto"/>
        <w:ind w:left="159" w:right="159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/>
          <w14:ligatures w14:val="none"/>
        </w:rPr>
        <w:t xml:space="preserve">Az 5. §-hoz </w:t>
      </w:r>
    </w:p>
    <w:p w14:paraId="43499297" w14:textId="77777777" w:rsidR="0006510A" w:rsidRPr="0006510A" w:rsidRDefault="0006510A" w:rsidP="00065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>Szükséges a költségvetési szerveket tájékoztatni arról, hogy a zárszámadás elfogadásra került és hogy a költségvetési maradványt a Képviselő-testület jóváhagyta.</w:t>
      </w:r>
    </w:p>
    <w:p w14:paraId="78898B0F" w14:textId="77777777" w:rsidR="0006510A" w:rsidRPr="0006510A" w:rsidRDefault="0006510A" w:rsidP="0006510A">
      <w:pPr>
        <w:suppressAutoHyphens/>
        <w:spacing w:before="159" w:after="79" w:line="240" w:lineRule="auto"/>
        <w:ind w:left="159" w:right="159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/>
          <w14:ligatures w14:val="none"/>
        </w:rPr>
        <w:t xml:space="preserve">A 6. §-hoz </w:t>
      </w:r>
    </w:p>
    <w:p w14:paraId="4FA8C758" w14:textId="77777777" w:rsidR="0006510A" w:rsidRPr="0006510A" w:rsidRDefault="0006510A" w:rsidP="00065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>A 2024. évi költségvetési rendelet és a 2023. évi zárszámadási rendelet hatályon kívül helyezéséről szól.</w:t>
      </w:r>
    </w:p>
    <w:p w14:paraId="18F44F6A" w14:textId="77777777" w:rsidR="0006510A" w:rsidRPr="0006510A" w:rsidRDefault="0006510A" w:rsidP="0006510A">
      <w:pPr>
        <w:suppressAutoHyphens/>
        <w:spacing w:before="159" w:after="79" w:line="240" w:lineRule="auto"/>
        <w:ind w:left="159" w:right="159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/>
          <w14:ligatures w14:val="none"/>
        </w:rPr>
        <w:t xml:space="preserve">A 7. §-hoz </w:t>
      </w:r>
    </w:p>
    <w:p w14:paraId="6F97642E" w14:textId="77777777" w:rsidR="0006510A" w:rsidRPr="0006510A" w:rsidRDefault="0006510A" w:rsidP="00065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>E rendelet hatálybalépéséről szól.</w:t>
      </w:r>
    </w:p>
    <w:p w14:paraId="1DEB2E47" w14:textId="77777777" w:rsidR="0006510A" w:rsidRPr="0006510A" w:rsidRDefault="0006510A" w:rsidP="00065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/>
          <w14:ligatures w14:val="none"/>
        </w:rPr>
      </w:pPr>
      <w:r w:rsidRPr="0006510A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> </w:t>
      </w:r>
    </w:p>
    <w:p w14:paraId="625B0D1E" w14:textId="77777777" w:rsidR="0006510A" w:rsidRPr="0006510A" w:rsidRDefault="0006510A" w:rsidP="00065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</w:pPr>
    </w:p>
    <w:p w14:paraId="4304B0DA" w14:textId="77777777" w:rsidR="0006510A" w:rsidRPr="00713705" w:rsidRDefault="0006510A" w:rsidP="00713705">
      <w:pPr>
        <w:tabs>
          <w:tab w:val="center" w:pos="2268"/>
          <w:tab w:val="center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/>
          <w14:ligatures w14:val="none"/>
        </w:rPr>
      </w:pPr>
    </w:p>
    <w:sectPr w:rsidR="0006510A" w:rsidRPr="00713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05"/>
    <w:rsid w:val="0006510A"/>
    <w:rsid w:val="0031327F"/>
    <w:rsid w:val="00445089"/>
    <w:rsid w:val="005B12F6"/>
    <w:rsid w:val="00713705"/>
    <w:rsid w:val="009E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49C8"/>
  <w15:chartTrackingRefBased/>
  <w15:docId w15:val="{4409A099-D9AE-49AB-A3B1-2181A6C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137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137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137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137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137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137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137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137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137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137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137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137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1370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1370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1370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1370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1370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1370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137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137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137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137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137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1370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1370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1370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137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1370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13705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rsid w:val="00713705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713705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749</Words>
  <Characters>5171</Characters>
  <Application>Microsoft Office Word</Application>
  <DocSecurity>0</DocSecurity>
  <Lines>43</Lines>
  <Paragraphs>11</Paragraphs>
  <ScaleCrop>false</ScaleCrop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cp:keywords/>
  <dc:description/>
  <cp:lastModifiedBy>Máté Köblös</cp:lastModifiedBy>
  <cp:revision>2</cp:revision>
  <dcterms:created xsi:type="dcterms:W3CDTF">2025-05-29T10:42:00Z</dcterms:created>
  <dcterms:modified xsi:type="dcterms:W3CDTF">2025-05-29T10:50:00Z</dcterms:modified>
</cp:coreProperties>
</file>