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D11F3D">
        <w:rPr>
          <w:b/>
          <w:sz w:val="24"/>
          <w:szCs w:val="24"/>
        </w:rPr>
        <w:t>TISZAVASVÁRI VÁROS ÖNKORMÁNYZATA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>KÉPVISELŐ-TESTÜLETÉNEK</w:t>
      </w:r>
    </w:p>
    <w:p w:rsidR="00BE67CA" w:rsidRPr="00D11F3D" w:rsidRDefault="00367003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27390C">
        <w:rPr>
          <w:b/>
          <w:sz w:val="24"/>
          <w:szCs w:val="24"/>
        </w:rPr>
        <w:t>5</w:t>
      </w:r>
      <w:r w:rsidR="00BE67CA">
        <w:rPr>
          <w:b/>
          <w:sz w:val="24"/>
          <w:szCs w:val="24"/>
        </w:rPr>
        <w:t>/2025.(IV.23.</w:t>
      </w:r>
      <w:r w:rsidR="00BE67CA" w:rsidRPr="00D11F3D">
        <w:rPr>
          <w:b/>
          <w:sz w:val="24"/>
          <w:szCs w:val="24"/>
        </w:rPr>
        <w:t>) Kt. számú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 xml:space="preserve"> </w:t>
      </w:r>
      <w:proofErr w:type="gramStart"/>
      <w:r w:rsidRPr="00D11F3D">
        <w:rPr>
          <w:b/>
          <w:sz w:val="24"/>
          <w:szCs w:val="24"/>
        </w:rPr>
        <w:t>határozata</w:t>
      </w:r>
      <w:proofErr w:type="gramEnd"/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Pr="00EA188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Default="00BE67CA" w:rsidP="00BE67CA">
      <w:pPr>
        <w:jc w:val="center"/>
        <w:rPr>
          <w:b/>
          <w:sz w:val="24"/>
          <w:szCs w:val="24"/>
        </w:rPr>
      </w:pPr>
      <w:r w:rsidRPr="00E82E19"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Kornisné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Liptay</w:t>
      </w:r>
      <w:proofErr w:type="spellEnd"/>
      <w:r>
        <w:rPr>
          <w:b/>
          <w:sz w:val="24"/>
          <w:szCs w:val="24"/>
        </w:rPr>
        <w:t xml:space="preserve"> Elza </w:t>
      </w:r>
      <w:r w:rsidRPr="00E82E19">
        <w:rPr>
          <w:b/>
          <w:bCs/>
          <w:sz w:val="24"/>
          <w:szCs w:val="24"/>
        </w:rPr>
        <w:t>Szociális</w:t>
      </w:r>
      <w:r>
        <w:rPr>
          <w:b/>
          <w:bCs/>
          <w:sz w:val="24"/>
          <w:szCs w:val="24"/>
        </w:rPr>
        <w:t xml:space="preserve"> és </w:t>
      </w:r>
      <w:r w:rsidRPr="00E82E19">
        <w:rPr>
          <w:b/>
          <w:bCs/>
          <w:sz w:val="24"/>
          <w:szCs w:val="24"/>
        </w:rPr>
        <w:t xml:space="preserve">Gyermekjóléti </w:t>
      </w:r>
      <w:r>
        <w:rPr>
          <w:b/>
          <w:sz w:val="24"/>
          <w:szCs w:val="24"/>
          <w:shd w:val="clear" w:color="auto" w:fill="FFFFFF"/>
        </w:rPr>
        <w:t>Központ intézményvezető magasabb vezető</w:t>
      </w:r>
      <w:r w:rsidRPr="00CA3BBA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beosztás</w:t>
      </w:r>
      <w:r w:rsidRPr="00CA3BBA">
        <w:rPr>
          <w:b/>
          <w:sz w:val="24"/>
          <w:szCs w:val="24"/>
          <w:shd w:val="clear" w:color="auto" w:fill="FFFFFF"/>
        </w:rPr>
        <w:t xml:space="preserve"> betöltésére beérkezett pályázat</w:t>
      </w:r>
      <w:r>
        <w:rPr>
          <w:b/>
          <w:sz w:val="24"/>
          <w:szCs w:val="24"/>
          <w:shd w:val="clear" w:color="auto" w:fill="FFFFFF"/>
        </w:rPr>
        <w:t>ok</w:t>
      </w:r>
      <w:r w:rsidRPr="00CA3BBA">
        <w:rPr>
          <w:b/>
          <w:sz w:val="24"/>
          <w:szCs w:val="24"/>
          <w:shd w:val="clear" w:color="auto" w:fill="FFFFFF"/>
        </w:rPr>
        <w:t xml:space="preserve"> érvényességének megállapításáról és elbírálásáról</w:t>
      </w:r>
    </w:p>
    <w:p w:rsidR="00BE67CA" w:rsidRPr="00D11F3D" w:rsidRDefault="00BE67CA" w:rsidP="00BE67CA"/>
    <w:p w:rsidR="00BE67CA" w:rsidRPr="00D11F3D" w:rsidRDefault="00BE67CA" w:rsidP="00BE67CA">
      <w:pPr>
        <w:rPr>
          <w:sz w:val="24"/>
          <w:szCs w:val="24"/>
        </w:rPr>
      </w:pPr>
      <w:r w:rsidRPr="00D11F3D">
        <w:rPr>
          <w:sz w:val="24"/>
          <w:szCs w:val="24"/>
        </w:rPr>
        <w:t>Tiszavasvári Város Önkormányzata Képviselő-testülete</w:t>
      </w:r>
    </w:p>
    <w:p w:rsidR="00BE67CA" w:rsidRPr="00D11F3D" w:rsidRDefault="00BE67CA" w:rsidP="00BE67CA">
      <w:pPr>
        <w:pStyle w:val="Szvegtrzs"/>
        <w:rPr>
          <w:b/>
          <w:szCs w:val="24"/>
        </w:rPr>
      </w:pPr>
    </w:p>
    <w:p w:rsidR="0027390C" w:rsidRPr="00D5289F" w:rsidRDefault="0027390C" w:rsidP="0027390C">
      <w:pPr>
        <w:numPr>
          <w:ilvl w:val="0"/>
          <w:numId w:val="5"/>
        </w:numPr>
        <w:jc w:val="both"/>
        <w:rPr>
          <w:sz w:val="24"/>
          <w:szCs w:val="24"/>
        </w:rPr>
      </w:pPr>
      <w:r w:rsidRPr="00D5289F">
        <w:rPr>
          <w:sz w:val="24"/>
          <w:szCs w:val="24"/>
        </w:rPr>
        <w:t xml:space="preserve">a 37/2025. (II.20.) Kt. számú határozattal kiírt </w:t>
      </w:r>
      <w:proofErr w:type="spellStart"/>
      <w:r w:rsidRPr="00D5289F">
        <w:rPr>
          <w:sz w:val="24"/>
          <w:szCs w:val="24"/>
        </w:rPr>
        <w:t>Kornisné</w:t>
      </w:r>
      <w:proofErr w:type="spellEnd"/>
      <w:r w:rsidRPr="00D5289F">
        <w:rPr>
          <w:sz w:val="24"/>
          <w:szCs w:val="24"/>
        </w:rPr>
        <w:t xml:space="preserve"> </w:t>
      </w:r>
      <w:proofErr w:type="spellStart"/>
      <w:r w:rsidRPr="00D5289F">
        <w:rPr>
          <w:sz w:val="24"/>
          <w:szCs w:val="24"/>
        </w:rPr>
        <w:t>Liptay</w:t>
      </w:r>
      <w:proofErr w:type="spellEnd"/>
      <w:r w:rsidRPr="00D5289F">
        <w:rPr>
          <w:sz w:val="24"/>
          <w:szCs w:val="24"/>
        </w:rPr>
        <w:t xml:space="preserve"> Elza Szociális és Gyermek</w:t>
      </w:r>
      <w:r>
        <w:rPr>
          <w:sz w:val="24"/>
          <w:szCs w:val="24"/>
        </w:rPr>
        <w:t xml:space="preserve">jóléti Központ intézményvezető </w:t>
      </w:r>
      <w:r w:rsidRPr="00D5289F">
        <w:rPr>
          <w:sz w:val="24"/>
          <w:szCs w:val="24"/>
        </w:rPr>
        <w:t xml:space="preserve">magasabb vezető beosztás betöltésére beérkezett </w:t>
      </w:r>
      <w:r w:rsidRPr="00D5289F">
        <w:rPr>
          <w:b/>
          <w:sz w:val="24"/>
          <w:szCs w:val="24"/>
        </w:rPr>
        <w:t xml:space="preserve">Nagyné Gubányi Katalin pályázatát érvénytelennek </w:t>
      </w:r>
      <w:r w:rsidRPr="00D5289F">
        <w:rPr>
          <w:sz w:val="24"/>
          <w:szCs w:val="24"/>
        </w:rPr>
        <w:t xml:space="preserve">nyilvánítja tekintettel arra, hogy a pályázó 3 hónapnál nem régebbi erkölcsi bizonyítványt nem nyújtotta be; nem nyilatkozott a következőkről: arról, hogy nyílt, vagy zárt képviselő-testületi ülésen történő tárgyalást kér; arról, hogy </w:t>
      </w:r>
      <w:proofErr w:type="gramStart"/>
      <w:r w:rsidRPr="00D5289F">
        <w:rPr>
          <w:sz w:val="24"/>
          <w:szCs w:val="24"/>
        </w:rPr>
        <w:t>a</w:t>
      </w:r>
      <w:proofErr w:type="gramEnd"/>
      <w:r w:rsidRPr="00D5289F">
        <w:rPr>
          <w:sz w:val="24"/>
          <w:szCs w:val="24"/>
        </w:rPr>
        <w:t xml:space="preserve"> </w:t>
      </w:r>
      <w:proofErr w:type="spellStart"/>
      <w:r w:rsidRPr="00D5289F">
        <w:rPr>
          <w:sz w:val="24"/>
          <w:szCs w:val="24"/>
        </w:rPr>
        <w:t>a</w:t>
      </w:r>
      <w:proofErr w:type="spellEnd"/>
      <w:r w:rsidRPr="00D5289F">
        <w:rPr>
          <w:sz w:val="24"/>
          <w:szCs w:val="24"/>
        </w:rPr>
        <w:t xml:space="preserve"> pályázati anyagot a véleményezésre jogosultak megismerhetik; továbbá a Kjt. 41. § (1) és (2) bekezdései szerinti összeférhetetlenségről; arról, hogy nem áll cselekvőképességet érintő gondnokság alatt; arról, hogy sikeres pályázat esetén a pályázó vállalja a 2007. évi CLII. törvényben meghatározott vagyonnyilatkozat tételi eljárás lefolytatását; valamint arról, hogy a 1997. évi XXXI. törvény 15. § (8) bekezdés szerinti kizáró okok vele szemben fennállnak-e.</w:t>
      </w:r>
    </w:p>
    <w:p w:rsidR="00BE67CA" w:rsidRPr="005F1596" w:rsidRDefault="00BE67CA" w:rsidP="00BE67CA">
      <w:pPr>
        <w:ind w:left="720"/>
        <w:jc w:val="both"/>
        <w:rPr>
          <w:sz w:val="24"/>
          <w:szCs w:val="24"/>
        </w:rPr>
      </w:pPr>
    </w:p>
    <w:p w:rsidR="00BE67CA" w:rsidRDefault="00BE67CA" w:rsidP="00BE67CA">
      <w:pPr>
        <w:tabs>
          <w:tab w:val="left" w:pos="5103"/>
        </w:tabs>
        <w:rPr>
          <w:szCs w:val="24"/>
        </w:rPr>
      </w:pPr>
    </w:p>
    <w:p w:rsidR="00BE67CA" w:rsidRPr="00D11F3D" w:rsidRDefault="00BE67CA" w:rsidP="00BE67CA">
      <w:pPr>
        <w:pStyle w:val="Szvegtrzs"/>
        <w:rPr>
          <w:szCs w:val="24"/>
        </w:rPr>
      </w:pPr>
    </w:p>
    <w:p w:rsidR="00BE67CA" w:rsidRPr="00D11F3D" w:rsidRDefault="00BE67CA" w:rsidP="00BE67CA">
      <w:pPr>
        <w:pStyle w:val="Szvegtrzs"/>
        <w:tabs>
          <w:tab w:val="left" w:pos="4860"/>
        </w:tabs>
        <w:rPr>
          <w:szCs w:val="24"/>
        </w:rPr>
      </w:pPr>
      <w:r w:rsidRPr="00D11F3D">
        <w:rPr>
          <w:b/>
          <w:szCs w:val="24"/>
          <w:u w:val="single"/>
        </w:rPr>
        <w:t>Határidő:</w:t>
      </w:r>
      <w:r w:rsidRPr="00D11F3D">
        <w:rPr>
          <w:szCs w:val="24"/>
        </w:rPr>
        <w:t xml:space="preserve"> azonnal</w:t>
      </w:r>
      <w:r w:rsidRPr="00D11F3D">
        <w:rPr>
          <w:szCs w:val="24"/>
        </w:rPr>
        <w:tab/>
      </w:r>
      <w:r w:rsidRPr="00D11F3D">
        <w:rPr>
          <w:szCs w:val="24"/>
        </w:rPr>
        <w:tab/>
      </w:r>
      <w:r w:rsidRPr="00D11F3D">
        <w:rPr>
          <w:b/>
          <w:szCs w:val="24"/>
          <w:u w:val="single"/>
        </w:rPr>
        <w:t>Felelős:</w:t>
      </w:r>
      <w:r w:rsidRPr="00D11F3D">
        <w:rPr>
          <w:szCs w:val="24"/>
        </w:rPr>
        <w:t xml:space="preserve"> </w:t>
      </w:r>
      <w:r>
        <w:rPr>
          <w:szCs w:val="24"/>
        </w:rPr>
        <w:t>Balázsi Csilla</w:t>
      </w:r>
      <w:r w:rsidRPr="00D11F3D">
        <w:rPr>
          <w:szCs w:val="24"/>
        </w:rPr>
        <w:t xml:space="preserve"> polgármester</w:t>
      </w:r>
    </w:p>
    <w:p w:rsidR="00610F09" w:rsidRPr="00E566B7" w:rsidRDefault="00610F09" w:rsidP="00610F09">
      <w:pPr>
        <w:rPr>
          <w:sz w:val="24"/>
          <w:szCs w:val="24"/>
        </w:rPr>
      </w:pPr>
    </w:p>
    <w:p w:rsidR="00610F09" w:rsidRPr="00E566B7" w:rsidRDefault="00610F09" w:rsidP="00610F09">
      <w:pPr>
        <w:rPr>
          <w:sz w:val="24"/>
          <w:szCs w:val="24"/>
        </w:rPr>
      </w:pPr>
    </w:p>
    <w:p w:rsidR="00610F09" w:rsidRPr="00E566B7" w:rsidRDefault="00610F09" w:rsidP="00610F09">
      <w:pPr>
        <w:rPr>
          <w:sz w:val="24"/>
          <w:szCs w:val="24"/>
        </w:rPr>
      </w:pPr>
    </w:p>
    <w:p w:rsidR="00610F09" w:rsidRPr="00E566B7" w:rsidRDefault="00610F09" w:rsidP="00610F09">
      <w:pPr>
        <w:rPr>
          <w:sz w:val="24"/>
          <w:szCs w:val="24"/>
        </w:rPr>
      </w:pPr>
    </w:p>
    <w:p w:rsidR="00610F09" w:rsidRPr="00E566B7" w:rsidRDefault="00610F09" w:rsidP="00610F09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610F09" w:rsidRDefault="00610F09" w:rsidP="00610F09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p w:rsidR="00CB2C7D" w:rsidRDefault="00CB2C7D"/>
    <w:sectPr w:rsidR="00CB2C7D" w:rsidSect="00C716B7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701F8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F1F65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D13F8"/>
    <w:multiLevelType w:val="hybridMultilevel"/>
    <w:tmpl w:val="803AAEE2"/>
    <w:lvl w:ilvl="0" w:tplc="E84AEA7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2293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7"/>
    <w:rsid w:val="0027390C"/>
    <w:rsid w:val="00367003"/>
    <w:rsid w:val="00610F09"/>
    <w:rsid w:val="00A60F13"/>
    <w:rsid w:val="00AC2808"/>
    <w:rsid w:val="00BE67CA"/>
    <w:rsid w:val="00C716B7"/>
    <w:rsid w:val="00CB2C7D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2025-04-28T11:36:00Z</dcterms:created>
  <dcterms:modified xsi:type="dcterms:W3CDTF">2025-04-28T12:11:00Z</dcterms:modified>
</cp:coreProperties>
</file>