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D3" w:rsidRPr="00FC117A" w:rsidRDefault="006912D3" w:rsidP="006912D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6912D3" w:rsidRPr="00FC117A" w:rsidRDefault="006912D3" w:rsidP="006912D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6912D3" w:rsidRPr="00FC117A" w:rsidRDefault="006912D3" w:rsidP="006912D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348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XII.13.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Kt. számú </w:t>
      </w:r>
    </w:p>
    <w:p w:rsidR="006912D3" w:rsidRPr="00FC117A" w:rsidRDefault="006912D3" w:rsidP="006912D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6912D3" w:rsidRDefault="006912D3" w:rsidP="0069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912D3" w:rsidRDefault="006912D3" w:rsidP="0069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Tiszavasvári I. számú házi gyermekorvosi körzet jövőbeli ellátásáról</w:t>
      </w:r>
    </w:p>
    <w:p w:rsidR="006912D3" w:rsidRDefault="006912D3" w:rsidP="0069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2D3" w:rsidRDefault="006912D3" w:rsidP="0069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 w:rsidRPr="00A22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2011. évi CLXXXIX tv. 13.§ (1) bekezdés 4. pontjában kapott felhatalmazás alapján az alábbi döntést hozza: </w:t>
      </w:r>
    </w:p>
    <w:p w:rsidR="006912D3" w:rsidRDefault="006912D3" w:rsidP="00691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2D3" w:rsidRDefault="006912D3" w:rsidP="006912D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E06">
        <w:rPr>
          <w:rFonts w:ascii="Times New Roman" w:hAnsi="Times New Roman" w:cs="Times New Roman"/>
          <w:sz w:val="24"/>
          <w:szCs w:val="24"/>
        </w:rPr>
        <w:t>Dönt arról, hogy</w:t>
      </w:r>
      <w:r>
        <w:t xml:space="preserve"> </w:t>
      </w:r>
      <w:r w:rsidRPr="00665E06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665E06">
        <w:rPr>
          <w:rFonts w:ascii="Times New Roman" w:hAnsi="Times New Roman" w:cs="Times New Roman"/>
          <w:sz w:val="24"/>
          <w:szCs w:val="24"/>
        </w:rPr>
        <w:t xml:space="preserve"> (4440 Tiszavasvári, városháza tér 4. szám, képviseli: Balázsi Csilla polgármester) </w:t>
      </w:r>
      <w:r w:rsidRPr="00665E06">
        <w:rPr>
          <w:rFonts w:ascii="Times New Roman" w:hAnsi="Times New Roman" w:cs="Times New Roman"/>
          <w:b/>
          <w:sz w:val="24"/>
          <w:szCs w:val="24"/>
        </w:rPr>
        <w:t xml:space="preserve">Pappné dr. László Ibolya Ida egyéni vállalkozó </w:t>
      </w:r>
      <w:r w:rsidRPr="00665E06">
        <w:rPr>
          <w:rFonts w:ascii="Times New Roman" w:hAnsi="Times New Roman" w:cs="Times New Roman"/>
          <w:sz w:val="24"/>
          <w:szCs w:val="24"/>
        </w:rPr>
        <w:t xml:space="preserve">házi gyermekorvos (4034 Debrecen, Veresegyházi T. </w:t>
      </w:r>
      <w:proofErr w:type="gramStart"/>
      <w:r w:rsidRPr="00665E06">
        <w:rPr>
          <w:rFonts w:ascii="Times New Roman" w:hAnsi="Times New Roman" w:cs="Times New Roman"/>
          <w:sz w:val="24"/>
          <w:szCs w:val="24"/>
        </w:rPr>
        <w:t>utca 11., adószám: 65145456-1-29),</w:t>
      </w:r>
      <w:r w:rsidRPr="00665E06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665E0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r w:rsidRPr="00665E0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PALOTÁS MED Egészségügyi Kft</w:t>
      </w:r>
      <w:r w:rsidRPr="00665E0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. (székhelye: 4080 Hajdúnánás, Rákosi Viktor u. 6/B szám, adószáma: </w:t>
      </w:r>
      <w:r w:rsidRPr="00665E06">
        <w:rPr>
          <w:rFonts w:ascii="Times New Roman" w:hAnsi="Times New Roman" w:cs="Times New Roman"/>
          <w:sz w:val="24"/>
          <w:szCs w:val="24"/>
        </w:rPr>
        <w:t xml:space="preserve">13868558-1-09) képviseli: dr. Jóna Gizella Angelika ügyvezető és </w:t>
      </w:r>
      <w:r w:rsidRPr="00665E06">
        <w:rPr>
          <w:rFonts w:ascii="Times New Roman" w:hAnsi="Times New Roman" w:cs="Times New Roman"/>
          <w:b/>
          <w:sz w:val="24"/>
          <w:szCs w:val="24"/>
        </w:rPr>
        <w:t xml:space="preserve">Farkasné dr. Szabó Éva házi gyermekorvos </w:t>
      </w:r>
      <w:r w:rsidRPr="00665E06">
        <w:rPr>
          <w:rFonts w:ascii="Times New Roman" w:hAnsi="Times New Roman" w:cs="Times New Roman"/>
          <w:sz w:val="24"/>
          <w:szCs w:val="24"/>
        </w:rPr>
        <w:t xml:space="preserve">(4087 Hajdúdorog, Iskola u. 2., adószám: 77302881-1-29) között a Tiszavasvári I. számú házi gyermekorvosi körzet helyettesítéssel történő feladatellátása érdekében megkötött </w:t>
      </w:r>
      <w:proofErr w:type="spellStart"/>
      <w:r w:rsidRPr="00665E06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665E06">
        <w:rPr>
          <w:rFonts w:ascii="Times New Roman" w:hAnsi="Times New Roman" w:cs="Times New Roman"/>
          <w:sz w:val="24"/>
          <w:szCs w:val="24"/>
        </w:rPr>
        <w:t xml:space="preserve"> szerződést </w:t>
      </w:r>
      <w:r w:rsidRPr="00665E06">
        <w:rPr>
          <w:rFonts w:ascii="Times New Roman" w:hAnsi="Times New Roman" w:cs="Times New Roman"/>
          <w:b/>
          <w:sz w:val="24"/>
          <w:szCs w:val="24"/>
        </w:rPr>
        <w:t>közös megegyezéssel 2025. január 31. napjával megszünteti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12D3" w:rsidRPr="00BA6EE0" w:rsidRDefault="006912D3" w:rsidP="006912D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06">
        <w:rPr>
          <w:rFonts w:ascii="Times New Roman" w:hAnsi="Times New Roman" w:cs="Times New Roman"/>
          <w:sz w:val="24"/>
          <w:szCs w:val="24"/>
        </w:rPr>
        <w:t>Felhatalmazza a polgármestert</w:t>
      </w:r>
      <w:r>
        <w:rPr>
          <w:rFonts w:ascii="Times New Roman" w:hAnsi="Times New Roman" w:cs="Times New Roman"/>
          <w:sz w:val="24"/>
          <w:szCs w:val="24"/>
        </w:rPr>
        <w:t xml:space="preserve"> a megszüntetés következményeként</w:t>
      </w:r>
      <w:r w:rsidRPr="00665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65E06">
        <w:rPr>
          <w:rFonts w:ascii="Times New Roman" w:hAnsi="Times New Roman" w:cs="Times New Roman"/>
          <w:sz w:val="24"/>
          <w:szCs w:val="24"/>
        </w:rPr>
        <w:t>zükséges egyeztetések lefolytatására, a megszüntető és új szerződések előkészítésére és aláírására, a működési engedélyezési eljáráshoz szükséges dokumentumok benyújtására az engedélyező és</w:t>
      </w:r>
      <w:r>
        <w:rPr>
          <w:rFonts w:ascii="Times New Roman" w:hAnsi="Times New Roman" w:cs="Times New Roman"/>
          <w:sz w:val="24"/>
          <w:szCs w:val="24"/>
        </w:rPr>
        <w:t xml:space="preserve"> a finanszírozó hatóság részére annak érdekében, hogy 2025. február 1. napjától biztosított legyen a </w:t>
      </w:r>
      <w:r w:rsidRPr="00BA6EE0">
        <w:rPr>
          <w:rFonts w:ascii="Times New Roman" w:hAnsi="Times New Roman" w:cs="Times New Roman"/>
          <w:sz w:val="24"/>
          <w:szCs w:val="24"/>
        </w:rPr>
        <w:t>Tiszavasvári I. számú házi gyermekorvosi körzet ellátás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6EE0">
        <w:rPr>
          <w:rFonts w:ascii="Times New Roman" w:hAnsi="Times New Roman" w:cs="Times New Roman"/>
          <w:sz w:val="24"/>
          <w:szCs w:val="24"/>
        </w:rPr>
        <w:t>.</w:t>
      </w:r>
    </w:p>
    <w:p w:rsidR="006912D3" w:rsidRPr="00665E06" w:rsidRDefault="006912D3" w:rsidP="006912D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Felkéri a polgármestert </w:t>
      </w:r>
      <w:r w:rsidRPr="00665E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Tiszavasvári</w:t>
      </w:r>
      <w:r w:rsidRPr="00665E06">
        <w:rPr>
          <w:rFonts w:ascii="Times New Roman" w:hAnsi="Times New Roman" w:cs="Times New Roman"/>
          <w:sz w:val="24"/>
          <w:szCs w:val="24"/>
        </w:rPr>
        <w:t xml:space="preserve"> I. számú gyermekorvosi körzet </w:t>
      </w:r>
      <w:r w:rsidRPr="00665E06">
        <w:rPr>
          <w:rFonts w:ascii="Times New Roman" w:eastAsia="Times New Roman" w:hAnsi="Times New Roman" w:cs="Times New Roman"/>
          <w:sz w:val="24"/>
          <w:szCs w:val="20"/>
          <w:lang w:eastAsia="hu-HU"/>
        </w:rPr>
        <w:t>betöltésére vonatkozó felhívás széles körben történő közzétételére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6912D3" w:rsidRDefault="006912D3" w:rsidP="00691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2D3" w:rsidRDefault="006912D3" w:rsidP="00691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2025. január 31.                                          Felelős: Balázsi Csilla polgármester</w:t>
      </w:r>
    </w:p>
    <w:p w:rsidR="00D7647D" w:rsidRDefault="006912D3"/>
    <w:p w:rsidR="006912D3" w:rsidRDefault="006912D3">
      <w:bookmarkStart w:id="0" w:name="_GoBack"/>
      <w:bookmarkEnd w:id="0"/>
    </w:p>
    <w:p w:rsidR="006912D3" w:rsidRPr="000727B5" w:rsidRDefault="006912D3" w:rsidP="006912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 xml:space="preserve">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6912D3" w:rsidRPr="000727B5" w:rsidRDefault="006912D3" w:rsidP="006912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6912D3" w:rsidRDefault="006912D3"/>
    <w:p w:rsidR="006912D3" w:rsidRDefault="006912D3"/>
    <w:sectPr w:rsidR="0069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1283E"/>
    <w:multiLevelType w:val="hybridMultilevel"/>
    <w:tmpl w:val="B642B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D3"/>
    <w:rsid w:val="006912D3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2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1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2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2024-12-16T08:21:00Z</dcterms:created>
  <dcterms:modified xsi:type="dcterms:W3CDTF">2024-12-16T08:22:00Z</dcterms:modified>
</cp:coreProperties>
</file>