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77" w:rsidRPr="00492977" w:rsidRDefault="00492977" w:rsidP="00492977">
      <w:pPr>
        <w:spacing w:after="0" w:line="240" w:lineRule="auto"/>
        <w:jc w:val="center"/>
        <w:rPr>
          <w:rFonts w:ascii="Times New Roman" w:eastAsia="Times New Roman" w:hAnsi="Times New Roman" w:cs="Times New Roman"/>
          <w:b/>
          <w:caps/>
          <w:sz w:val="24"/>
          <w:szCs w:val="24"/>
          <w:lang w:eastAsia="hu-HU"/>
        </w:rPr>
      </w:pPr>
      <w:r w:rsidRPr="00492977">
        <w:rPr>
          <w:rFonts w:ascii="Times New Roman" w:eastAsia="Times New Roman" w:hAnsi="Times New Roman" w:cs="Times New Roman"/>
          <w:b/>
          <w:caps/>
          <w:sz w:val="24"/>
          <w:szCs w:val="24"/>
          <w:lang w:eastAsia="hu-HU"/>
        </w:rPr>
        <w:t>Tiszavasvári Város Önkormányzata</w:t>
      </w:r>
    </w:p>
    <w:p w:rsidR="00492977" w:rsidRPr="00492977" w:rsidRDefault="00492977" w:rsidP="00492977">
      <w:pPr>
        <w:spacing w:after="0" w:line="240" w:lineRule="auto"/>
        <w:jc w:val="center"/>
        <w:rPr>
          <w:rFonts w:ascii="Times New Roman" w:eastAsia="Times New Roman" w:hAnsi="Times New Roman" w:cs="Times New Roman"/>
          <w:b/>
          <w:caps/>
          <w:sz w:val="24"/>
          <w:szCs w:val="24"/>
          <w:lang w:eastAsia="hu-HU"/>
        </w:rPr>
      </w:pPr>
      <w:r w:rsidRPr="00492977">
        <w:rPr>
          <w:rFonts w:ascii="Times New Roman" w:eastAsia="Times New Roman" w:hAnsi="Times New Roman" w:cs="Times New Roman"/>
          <w:b/>
          <w:caps/>
          <w:sz w:val="24"/>
          <w:szCs w:val="24"/>
          <w:lang w:eastAsia="hu-HU"/>
        </w:rPr>
        <w:t>Képviselő-testülete</w:t>
      </w:r>
    </w:p>
    <w:p w:rsidR="00492977" w:rsidRPr="00492977" w:rsidRDefault="002A17C5" w:rsidP="0049297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299</w:t>
      </w:r>
      <w:r w:rsidR="00492977" w:rsidRPr="00492977">
        <w:rPr>
          <w:rFonts w:ascii="Times New Roman" w:eastAsia="Times New Roman" w:hAnsi="Times New Roman" w:cs="Times New Roman"/>
          <w:b/>
          <w:sz w:val="24"/>
          <w:szCs w:val="24"/>
          <w:lang w:eastAsia="hu-HU"/>
        </w:rPr>
        <w:t>/2024. (XI.21.) Kt. számú</w:t>
      </w:r>
    </w:p>
    <w:p w:rsidR="00492977" w:rsidRPr="00492977" w:rsidRDefault="00492977" w:rsidP="00492977">
      <w:pPr>
        <w:spacing w:after="0" w:line="240" w:lineRule="auto"/>
        <w:jc w:val="center"/>
        <w:rPr>
          <w:rFonts w:ascii="Times New Roman" w:eastAsia="Times New Roman" w:hAnsi="Times New Roman" w:cs="Times New Roman"/>
          <w:b/>
          <w:sz w:val="24"/>
          <w:szCs w:val="24"/>
          <w:lang w:eastAsia="hu-HU"/>
        </w:rPr>
      </w:pPr>
      <w:proofErr w:type="gramStart"/>
      <w:r w:rsidRPr="00492977">
        <w:rPr>
          <w:rFonts w:ascii="Times New Roman" w:eastAsia="Times New Roman" w:hAnsi="Times New Roman" w:cs="Times New Roman"/>
          <w:b/>
          <w:sz w:val="24"/>
          <w:szCs w:val="24"/>
          <w:lang w:eastAsia="hu-HU"/>
        </w:rPr>
        <w:t>határozata</w:t>
      </w:r>
      <w:proofErr w:type="gramEnd"/>
    </w:p>
    <w:p w:rsidR="00492977" w:rsidRPr="00492977" w:rsidRDefault="00492977" w:rsidP="00492977">
      <w:pPr>
        <w:spacing w:after="0" w:line="240" w:lineRule="auto"/>
        <w:rPr>
          <w:rFonts w:ascii="Times New Roman" w:eastAsia="Times New Roman" w:hAnsi="Times New Roman" w:cs="Times New Roman"/>
          <w:b/>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0"/>
          <w:u w:val="single"/>
          <w:lang w:eastAsia="hu-HU"/>
        </w:rPr>
      </w:pPr>
      <w:r w:rsidRPr="00492977">
        <w:rPr>
          <w:rFonts w:ascii="Times New Roman" w:eastAsia="Times New Roman" w:hAnsi="Times New Roman" w:cs="Times New Roman"/>
          <w:b/>
          <w:sz w:val="24"/>
          <w:szCs w:val="20"/>
          <w:lang w:eastAsia="hu-HU"/>
        </w:rPr>
        <w:t xml:space="preserve">A </w:t>
      </w:r>
      <w:proofErr w:type="spellStart"/>
      <w:r w:rsidRPr="00492977">
        <w:rPr>
          <w:rFonts w:ascii="Times New Roman" w:eastAsia="Times New Roman" w:hAnsi="Times New Roman" w:cs="Times New Roman"/>
          <w:b/>
          <w:sz w:val="24"/>
          <w:szCs w:val="20"/>
          <w:lang w:eastAsia="hu-HU"/>
        </w:rPr>
        <w:t>víziközmű</w:t>
      </w:r>
      <w:proofErr w:type="spellEnd"/>
      <w:r w:rsidRPr="00492977">
        <w:rPr>
          <w:rFonts w:ascii="Times New Roman" w:eastAsia="Times New Roman" w:hAnsi="Times New Roman" w:cs="Times New Roman"/>
          <w:b/>
          <w:sz w:val="24"/>
          <w:szCs w:val="20"/>
          <w:lang w:eastAsia="hu-HU"/>
        </w:rPr>
        <w:t xml:space="preserve"> vagyon Magyar Állam részére történő átadásáról</w:t>
      </w:r>
    </w:p>
    <w:p w:rsidR="00492977" w:rsidRPr="00492977" w:rsidRDefault="00492977" w:rsidP="00492977">
      <w:pPr>
        <w:spacing w:after="0" w:line="240" w:lineRule="auto"/>
        <w:jc w:val="center"/>
        <w:rPr>
          <w:rFonts w:ascii="Times New Roman" w:eastAsia="Times New Roman" w:hAnsi="Times New Roman" w:cs="Times New Roman"/>
          <w:sz w:val="24"/>
          <w:szCs w:val="20"/>
          <w:u w:val="single"/>
          <w:lang w:eastAsia="hu-HU"/>
        </w:rPr>
      </w:pPr>
    </w:p>
    <w:p w:rsidR="00492977" w:rsidRPr="00492977" w:rsidRDefault="00492977" w:rsidP="00492977">
      <w:pPr>
        <w:spacing w:after="0" w:line="240" w:lineRule="auto"/>
        <w:jc w:val="both"/>
        <w:rPr>
          <w:rFonts w:ascii="Times New Roman" w:eastAsia="Times New Roman" w:hAnsi="Times New Roman" w:cs="Times New Roman"/>
          <w:sz w:val="24"/>
          <w:szCs w:val="20"/>
          <w:u w:val="single"/>
          <w:lang w:eastAsia="hu-HU"/>
        </w:rPr>
      </w:pPr>
      <w:r w:rsidRPr="00492977">
        <w:rPr>
          <w:rFonts w:ascii="Times New Roman" w:eastAsia="Times New Roman" w:hAnsi="Times New Roman" w:cs="Times New Roman"/>
          <w:sz w:val="24"/>
          <w:szCs w:val="24"/>
          <w:lang w:eastAsia="hu-HU"/>
        </w:rPr>
        <w:t>Tiszavasvári Város Önkormányzata Képviselő-testülete a víziközmű-szolgáltatásról szóló 2011. évi CCIX. törvény 5/H. § (2)-(3) bekezdései alapján „</w:t>
      </w:r>
      <w:proofErr w:type="gramStart"/>
      <w:r w:rsidRPr="00492977">
        <w:rPr>
          <w:rFonts w:ascii="Times New Roman" w:eastAsia="Times New Roman" w:hAnsi="Times New Roman" w:cs="Times New Roman"/>
          <w:sz w:val="24"/>
          <w:szCs w:val="24"/>
          <w:lang w:eastAsia="hu-HU"/>
        </w:rPr>
        <w:t>A</w:t>
      </w:r>
      <w:proofErr w:type="gramEnd"/>
      <w:r w:rsidRPr="00492977">
        <w:rPr>
          <w:rFonts w:ascii="Times New Roman" w:eastAsia="Times New Roman" w:hAnsi="Times New Roman" w:cs="Times New Roman"/>
          <w:i/>
          <w:sz w:val="24"/>
          <w:szCs w:val="20"/>
          <w:lang w:eastAsia="hu-HU"/>
        </w:rPr>
        <w:t xml:space="preserve"> </w:t>
      </w:r>
      <w:proofErr w:type="spellStart"/>
      <w:r w:rsidRPr="00492977">
        <w:rPr>
          <w:rFonts w:ascii="Times New Roman" w:eastAsia="Times New Roman" w:hAnsi="Times New Roman" w:cs="Times New Roman"/>
          <w:i/>
          <w:sz w:val="24"/>
          <w:szCs w:val="20"/>
          <w:lang w:eastAsia="hu-HU"/>
        </w:rPr>
        <w:t>víziközmű</w:t>
      </w:r>
      <w:proofErr w:type="spellEnd"/>
      <w:r w:rsidRPr="00492977">
        <w:rPr>
          <w:rFonts w:ascii="Times New Roman" w:eastAsia="Times New Roman" w:hAnsi="Times New Roman" w:cs="Times New Roman"/>
          <w:i/>
          <w:sz w:val="24"/>
          <w:szCs w:val="20"/>
          <w:lang w:eastAsia="hu-HU"/>
        </w:rPr>
        <w:t xml:space="preserve"> vagyon Magyar Állam részére történő átadásáról”  </w:t>
      </w:r>
      <w:r w:rsidRPr="00492977">
        <w:rPr>
          <w:rFonts w:ascii="Times New Roman" w:eastAsia="Times New Roman" w:hAnsi="Times New Roman" w:cs="Times New Roman"/>
          <w:sz w:val="24"/>
          <w:szCs w:val="24"/>
          <w:lang w:eastAsia="hu-HU"/>
        </w:rPr>
        <w:t xml:space="preserve">az alábbi döntést hozza: </w:t>
      </w:r>
    </w:p>
    <w:p w:rsidR="00492977" w:rsidRPr="00492977" w:rsidRDefault="00492977" w:rsidP="00492977">
      <w:pPr>
        <w:spacing w:after="0" w:line="240" w:lineRule="auto"/>
        <w:jc w:val="both"/>
        <w:rPr>
          <w:rFonts w:ascii="Times New Roman" w:eastAsia="Times New Roman" w:hAnsi="Times New Roman" w:cs="Times New Roman"/>
          <w:sz w:val="24"/>
          <w:szCs w:val="20"/>
          <w:u w:val="single"/>
          <w:lang w:eastAsia="hu-HU"/>
        </w:rPr>
      </w:pPr>
    </w:p>
    <w:p w:rsidR="00492977" w:rsidRPr="00492977" w:rsidRDefault="00492977" w:rsidP="00492977">
      <w:pPr>
        <w:spacing w:after="0" w:line="240" w:lineRule="auto"/>
        <w:contextualSpacing/>
        <w:jc w:val="both"/>
        <w:outlineLvl w:val="3"/>
        <w:rPr>
          <w:rFonts w:ascii="Times New Roman" w:hAnsi="Times New Roman" w:cs="Times New Roman"/>
          <w:b/>
          <w:bCs/>
          <w:sz w:val="24"/>
          <w:szCs w:val="24"/>
        </w:rPr>
      </w:pPr>
      <w:r w:rsidRPr="00492977">
        <w:rPr>
          <w:rFonts w:ascii="Times New Roman" w:hAnsi="Times New Roman" w:cs="Times New Roman"/>
          <w:b/>
          <w:sz w:val="24"/>
          <w:szCs w:val="24"/>
        </w:rPr>
        <w:t xml:space="preserve">1. Megerősíti </w:t>
      </w:r>
      <w:r w:rsidRPr="00492977">
        <w:rPr>
          <w:rFonts w:ascii="Times New Roman" w:hAnsi="Times New Roman" w:cs="Times New Roman"/>
          <w:sz w:val="24"/>
          <w:szCs w:val="24"/>
        </w:rPr>
        <w:t xml:space="preserve">Tiszavasvári Város Önkormányzata Képviselő-testülete 227/2022. (VIII.30.) Kt. számú határozatában, valamint 192/2024. (VIII.8.) Kt. számú határozat 1. pontjában is kinyilvánított </w:t>
      </w:r>
      <w:r w:rsidRPr="00492977">
        <w:rPr>
          <w:rFonts w:ascii="Times New Roman" w:hAnsi="Times New Roman" w:cs="Times New Roman"/>
          <w:b/>
          <w:sz w:val="24"/>
          <w:szCs w:val="24"/>
        </w:rPr>
        <w:t xml:space="preserve">azon szándékát, miszerint az őt terhelő </w:t>
      </w:r>
      <w:r w:rsidRPr="00492977">
        <w:rPr>
          <w:rFonts w:ascii="Times New Roman" w:hAnsi="Times New Roman" w:cs="Times New Roman"/>
          <w:b/>
          <w:bCs/>
          <w:sz w:val="24"/>
          <w:szCs w:val="24"/>
        </w:rPr>
        <w:t>víziközmű-szolgáltatás biztosítása vonatkozásában fennálló ellátási kötelezettségét átruházza a Magyar Államra.</w:t>
      </w:r>
    </w:p>
    <w:p w:rsidR="00AC6103" w:rsidRDefault="00AC6103" w:rsidP="00492977">
      <w:pPr>
        <w:spacing w:after="0" w:line="240" w:lineRule="auto"/>
        <w:jc w:val="both"/>
        <w:rPr>
          <w:rFonts w:ascii="Times New Roman" w:eastAsia="Times New Roman" w:hAnsi="Times New Roman" w:cs="Times New Roman"/>
          <w:b/>
          <w:sz w:val="24"/>
          <w:szCs w:val="24"/>
          <w:lang w:eastAsia="hu-HU"/>
        </w:rPr>
      </w:pP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sz w:val="24"/>
          <w:szCs w:val="24"/>
          <w:lang w:eastAsia="hu-HU"/>
        </w:rPr>
        <w:t>Határidő</w:t>
      </w:r>
      <w:r w:rsidRPr="00492977">
        <w:rPr>
          <w:rFonts w:ascii="Times New Roman" w:eastAsia="Times New Roman" w:hAnsi="Times New Roman" w:cs="Times New Roman"/>
          <w:sz w:val="24"/>
          <w:szCs w:val="24"/>
          <w:lang w:eastAsia="hu-HU"/>
        </w:rPr>
        <w:t xml:space="preserve">: </w:t>
      </w:r>
      <w:proofErr w:type="gramStart"/>
      <w:r w:rsidRPr="00492977">
        <w:rPr>
          <w:rFonts w:ascii="Times New Roman" w:eastAsia="Times New Roman" w:hAnsi="Times New Roman" w:cs="Times New Roman"/>
          <w:sz w:val="24"/>
          <w:szCs w:val="24"/>
          <w:lang w:eastAsia="hu-HU"/>
        </w:rPr>
        <w:t xml:space="preserve">azonnal                                       </w:t>
      </w:r>
      <w:r w:rsidRPr="00492977">
        <w:rPr>
          <w:rFonts w:ascii="Times New Roman" w:eastAsia="Times New Roman" w:hAnsi="Times New Roman" w:cs="Times New Roman"/>
          <w:b/>
          <w:sz w:val="24"/>
          <w:szCs w:val="24"/>
          <w:lang w:eastAsia="hu-HU"/>
        </w:rPr>
        <w:t>Felelős</w:t>
      </w:r>
      <w:proofErr w:type="gramEnd"/>
      <w:r w:rsidRPr="00492977">
        <w:rPr>
          <w:rFonts w:ascii="Times New Roman" w:eastAsia="Times New Roman" w:hAnsi="Times New Roman" w:cs="Times New Roman"/>
          <w:b/>
          <w:sz w:val="24"/>
          <w:szCs w:val="24"/>
          <w:lang w:eastAsia="hu-HU"/>
        </w:rPr>
        <w:t>:</w:t>
      </w:r>
      <w:r w:rsidRPr="00492977">
        <w:rPr>
          <w:rFonts w:ascii="Times New Roman" w:eastAsia="Times New Roman" w:hAnsi="Times New Roman" w:cs="Times New Roman"/>
          <w:sz w:val="24"/>
          <w:szCs w:val="24"/>
          <w:lang w:eastAsia="hu-HU"/>
        </w:rPr>
        <w:t xml:space="preserve"> Balázsi Csilla polgármester</w:t>
      </w: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contextualSpacing/>
        <w:jc w:val="both"/>
        <w:outlineLvl w:val="3"/>
        <w:rPr>
          <w:rFonts w:ascii="Times New Roman" w:hAnsi="Times New Roman" w:cs="Times New Roman"/>
          <w:sz w:val="24"/>
          <w:szCs w:val="24"/>
        </w:rPr>
      </w:pPr>
      <w:r w:rsidRPr="00492977">
        <w:rPr>
          <w:rFonts w:ascii="Times New Roman" w:hAnsi="Times New Roman" w:cs="Times New Roman"/>
          <w:b/>
          <w:sz w:val="24"/>
          <w:szCs w:val="24"/>
        </w:rPr>
        <w:t xml:space="preserve">2.1 Kinyilvánítja, </w:t>
      </w:r>
      <w:r w:rsidRPr="00492977">
        <w:rPr>
          <w:rFonts w:ascii="Times New Roman" w:hAnsi="Times New Roman" w:cs="Times New Roman"/>
          <w:sz w:val="24"/>
          <w:szCs w:val="24"/>
        </w:rPr>
        <w:t>hogy</w:t>
      </w:r>
      <w:r w:rsidRPr="00492977">
        <w:rPr>
          <w:rFonts w:ascii="Times New Roman" w:hAnsi="Times New Roman" w:cs="Times New Roman"/>
          <w:b/>
          <w:sz w:val="24"/>
          <w:szCs w:val="24"/>
        </w:rPr>
        <w:t xml:space="preserve"> – </w:t>
      </w:r>
      <w:r w:rsidRPr="00492977">
        <w:rPr>
          <w:rFonts w:ascii="Times New Roman" w:hAnsi="Times New Roman" w:cs="Times New Roman"/>
          <w:sz w:val="24"/>
          <w:szCs w:val="24"/>
        </w:rPr>
        <w:t xml:space="preserve">figyelemmel Tiszavasvári Város Önkormányzata Képviselő-testülete 227/2022. (VIII.30.) Kt. számú határozatában, valamint 192/2024. (VIII.8.) Kt. számú határozatában kinyilvánított szándékára – a határozat 1. mellékletét képező </w:t>
      </w:r>
    </w:p>
    <w:p w:rsidR="00492977" w:rsidRPr="00492977" w:rsidRDefault="00492977" w:rsidP="00492977">
      <w:pPr>
        <w:spacing w:after="0" w:line="240" w:lineRule="auto"/>
        <w:rPr>
          <w:rFonts w:ascii="Times New Roman" w:eastAsia="Times New Roman" w:hAnsi="Times New Roman" w:cs="Times New Roman"/>
          <w:sz w:val="20"/>
          <w:szCs w:val="20"/>
        </w:rPr>
      </w:pPr>
    </w:p>
    <w:p w:rsidR="00492977" w:rsidRPr="00492977" w:rsidRDefault="00492977" w:rsidP="00492977">
      <w:pPr>
        <w:numPr>
          <w:ilvl w:val="0"/>
          <w:numId w:val="3"/>
        </w:numPr>
        <w:spacing w:after="0" w:line="240" w:lineRule="auto"/>
        <w:contextualSpacing/>
        <w:jc w:val="both"/>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bCs/>
          <w:sz w:val="24"/>
          <w:szCs w:val="24"/>
          <w:lang w:eastAsia="hu-HU"/>
        </w:rPr>
        <w:t xml:space="preserve">a </w:t>
      </w:r>
      <w:proofErr w:type="spellStart"/>
      <w:r w:rsidRPr="00492977">
        <w:rPr>
          <w:rFonts w:ascii="Times New Roman" w:eastAsia="Times New Roman" w:hAnsi="Times New Roman" w:cs="Times New Roman"/>
          <w:bCs/>
          <w:sz w:val="24"/>
          <w:szCs w:val="24"/>
          <w:lang w:eastAsia="hu-HU"/>
        </w:rPr>
        <w:t>víziközmű</w:t>
      </w:r>
      <w:proofErr w:type="spellEnd"/>
      <w:r w:rsidRPr="00492977">
        <w:rPr>
          <w:rFonts w:ascii="Times New Roman" w:eastAsia="Times New Roman" w:hAnsi="Times New Roman" w:cs="Times New Roman"/>
          <w:bCs/>
          <w:sz w:val="24"/>
          <w:szCs w:val="24"/>
          <w:lang w:eastAsia="hu-HU"/>
        </w:rPr>
        <w:t xml:space="preserve"> vagyon és a </w:t>
      </w:r>
      <w:proofErr w:type="spellStart"/>
      <w:r w:rsidRPr="00492977">
        <w:rPr>
          <w:rFonts w:ascii="Times New Roman" w:eastAsia="Times New Roman" w:hAnsi="Times New Roman" w:cs="Times New Roman"/>
          <w:bCs/>
          <w:sz w:val="24"/>
          <w:szCs w:val="24"/>
          <w:lang w:eastAsia="hu-HU"/>
        </w:rPr>
        <w:t>víziközmű</w:t>
      </w:r>
      <w:proofErr w:type="spellEnd"/>
      <w:r w:rsidRPr="00492977">
        <w:rPr>
          <w:rFonts w:ascii="Times New Roman" w:eastAsia="Times New Roman" w:hAnsi="Times New Roman" w:cs="Times New Roman"/>
          <w:bCs/>
          <w:sz w:val="24"/>
          <w:szCs w:val="24"/>
          <w:lang w:eastAsia="hu-HU"/>
        </w:rPr>
        <w:t xml:space="preserve"> működtető eszközök </w:t>
      </w:r>
      <w:r w:rsidRPr="00492977">
        <w:rPr>
          <w:rFonts w:ascii="Times New Roman" w:eastAsia="Calibri" w:hAnsi="Times New Roman" w:cs="Times New Roman"/>
          <w:b/>
          <w:sz w:val="24"/>
          <w:szCs w:val="24"/>
          <w:lang w:eastAsia="hu-HU"/>
        </w:rPr>
        <w:t>(</w:t>
      </w:r>
      <w:proofErr w:type="spellStart"/>
      <w:r w:rsidRPr="00492977">
        <w:rPr>
          <w:rFonts w:ascii="Times New Roman" w:eastAsia="Calibri" w:hAnsi="Times New Roman" w:cs="Times New Roman"/>
          <w:b/>
          <w:sz w:val="24"/>
          <w:szCs w:val="24"/>
          <w:lang w:eastAsia="hu-HU"/>
        </w:rPr>
        <w:t>ívóvíz</w:t>
      </w:r>
      <w:proofErr w:type="spellEnd"/>
      <w:r w:rsidRPr="00492977">
        <w:rPr>
          <w:rFonts w:ascii="Times New Roman" w:eastAsia="Calibri" w:hAnsi="Times New Roman" w:cs="Times New Roman"/>
          <w:b/>
          <w:sz w:val="24"/>
          <w:szCs w:val="24"/>
          <w:lang w:eastAsia="hu-HU"/>
        </w:rPr>
        <w:t xml:space="preserve"> és szennyvíz</w:t>
      </w:r>
      <w:r w:rsidRPr="00492977">
        <w:rPr>
          <w:rFonts w:ascii="Times New Roman" w:eastAsia="Calibri" w:hAnsi="Times New Roman" w:cs="Times New Roman"/>
          <w:sz w:val="24"/>
          <w:szCs w:val="24"/>
          <w:lang w:eastAsia="hu-HU"/>
        </w:rPr>
        <w:t>),</w:t>
      </w:r>
      <w:r w:rsidRPr="00492977">
        <w:rPr>
          <w:rFonts w:ascii="Times New Roman" w:eastAsia="Times New Roman" w:hAnsi="Times New Roman" w:cs="Times New Roman"/>
          <w:bCs/>
          <w:sz w:val="24"/>
          <w:szCs w:val="24"/>
          <w:lang w:eastAsia="hu-HU"/>
        </w:rPr>
        <w:t xml:space="preserve"> </w:t>
      </w:r>
      <w:r w:rsidRPr="00492977">
        <w:rPr>
          <w:rFonts w:ascii="Times New Roman" w:eastAsia="Times New Roman" w:hAnsi="Times New Roman" w:cs="Times New Roman"/>
          <w:b/>
          <w:bCs/>
          <w:sz w:val="24"/>
          <w:szCs w:val="24"/>
          <w:lang w:eastAsia="hu-HU"/>
        </w:rPr>
        <w:t>tulajdonjogának térítésmentesen, nyilvántartási értéken történő átvezetéséről</w:t>
      </w:r>
    </w:p>
    <w:p w:rsidR="00492977" w:rsidRPr="00492977" w:rsidRDefault="00492977" w:rsidP="00492977">
      <w:pPr>
        <w:spacing w:after="0" w:line="240" w:lineRule="auto"/>
        <w:jc w:val="both"/>
        <w:rPr>
          <w:rFonts w:ascii="Times New Roman" w:eastAsia="Times New Roman" w:hAnsi="Times New Roman" w:cs="Times New Roman"/>
          <w:b/>
          <w:bCs/>
          <w:sz w:val="24"/>
          <w:szCs w:val="24"/>
          <w:lang w:eastAsia="hu-HU"/>
        </w:rPr>
      </w:pPr>
    </w:p>
    <w:p w:rsidR="00492977" w:rsidRPr="00492977" w:rsidRDefault="00492977" w:rsidP="00AC6103">
      <w:pPr>
        <w:spacing w:after="0" w:line="240" w:lineRule="auto"/>
        <w:jc w:val="both"/>
        <w:rPr>
          <w:rFonts w:ascii="Times New Roman" w:eastAsia="Times New Roman" w:hAnsi="Times New Roman" w:cs="Times New Roman"/>
          <w:b/>
          <w:bCs/>
          <w:strike/>
          <w:color w:val="FF0000"/>
          <w:sz w:val="24"/>
          <w:szCs w:val="24"/>
          <w:lang w:eastAsia="hu-HU"/>
        </w:rPr>
      </w:pPr>
      <w:proofErr w:type="gramStart"/>
      <w:r w:rsidRPr="00492977">
        <w:rPr>
          <w:rFonts w:ascii="Times New Roman" w:eastAsia="Times New Roman" w:hAnsi="Times New Roman" w:cs="Times New Roman"/>
          <w:bCs/>
          <w:sz w:val="24"/>
          <w:szCs w:val="24"/>
          <w:lang w:eastAsia="hu-HU"/>
        </w:rPr>
        <w:t>szóló</w:t>
      </w:r>
      <w:proofErr w:type="gramEnd"/>
      <w:r w:rsidRPr="00492977">
        <w:rPr>
          <w:rFonts w:ascii="Times New Roman" w:eastAsia="Times New Roman" w:hAnsi="Times New Roman" w:cs="Times New Roman"/>
          <w:bCs/>
          <w:sz w:val="24"/>
          <w:szCs w:val="24"/>
          <w:lang w:eastAsia="hu-HU"/>
        </w:rPr>
        <w:t xml:space="preserve"> </w:t>
      </w:r>
      <w:r w:rsidRPr="00492977">
        <w:rPr>
          <w:rFonts w:ascii="Times New Roman" w:eastAsia="Times New Roman" w:hAnsi="Times New Roman" w:cs="Times New Roman"/>
          <w:b/>
          <w:bCs/>
          <w:sz w:val="24"/>
          <w:szCs w:val="24"/>
          <w:lang w:eastAsia="hu-HU"/>
        </w:rPr>
        <w:t>megállapodás-tervezetet</w:t>
      </w:r>
      <w:r w:rsidRPr="00492977">
        <w:rPr>
          <w:rFonts w:ascii="Times New Roman" w:eastAsia="Times New Roman" w:hAnsi="Times New Roman" w:cs="Times New Roman"/>
          <w:bCs/>
          <w:sz w:val="24"/>
          <w:szCs w:val="24"/>
          <w:lang w:eastAsia="hu-HU"/>
        </w:rPr>
        <w:t xml:space="preserve"> </w:t>
      </w:r>
      <w:r w:rsidRPr="00492977">
        <w:rPr>
          <w:rFonts w:ascii="Times New Roman" w:eastAsia="Times New Roman" w:hAnsi="Times New Roman" w:cs="Times New Roman"/>
          <w:b/>
          <w:bCs/>
          <w:sz w:val="24"/>
          <w:szCs w:val="24"/>
          <w:lang w:eastAsia="hu-HU"/>
        </w:rPr>
        <w:t>megismerte</w:t>
      </w:r>
      <w:r w:rsidRPr="00492977">
        <w:rPr>
          <w:rFonts w:ascii="Times New Roman" w:eastAsia="Times New Roman" w:hAnsi="Times New Roman" w:cs="Times New Roman"/>
          <w:bCs/>
          <w:sz w:val="24"/>
          <w:szCs w:val="24"/>
          <w:lang w:eastAsia="hu-HU"/>
        </w:rPr>
        <w:t xml:space="preserve">, annak </w:t>
      </w:r>
      <w:r w:rsidRPr="00492977">
        <w:rPr>
          <w:rFonts w:ascii="Times New Roman" w:eastAsia="Times New Roman" w:hAnsi="Times New Roman" w:cs="Times New Roman"/>
          <w:b/>
          <w:bCs/>
          <w:sz w:val="24"/>
          <w:szCs w:val="24"/>
          <w:lang w:eastAsia="hu-HU"/>
        </w:rPr>
        <w:t>tartalmával egyetért</w:t>
      </w:r>
      <w:r w:rsidR="00AC6103">
        <w:rPr>
          <w:rFonts w:ascii="Times New Roman" w:eastAsia="Times New Roman" w:hAnsi="Times New Roman" w:cs="Times New Roman"/>
          <w:b/>
          <w:bCs/>
          <w:sz w:val="24"/>
          <w:szCs w:val="24"/>
          <w:lang w:eastAsia="hu-HU"/>
        </w:rPr>
        <w:t>.</w:t>
      </w:r>
    </w:p>
    <w:p w:rsidR="00492977" w:rsidRPr="00492977" w:rsidRDefault="00492977" w:rsidP="00492977">
      <w:pPr>
        <w:spacing w:after="0" w:line="240" w:lineRule="auto"/>
        <w:ind w:left="426"/>
        <w:jc w:val="both"/>
        <w:rPr>
          <w:rFonts w:ascii="Times New Roman" w:eastAsia="Times New Roman" w:hAnsi="Times New Roman" w:cs="Times New Roman"/>
          <w:bCs/>
          <w:sz w:val="24"/>
          <w:szCs w:val="24"/>
          <w:lang w:eastAsia="hu-HU"/>
        </w:rPr>
      </w:pPr>
    </w:p>
    <w:p w:rsidR="00492977" w:rsidRPr="00492977" w:rsidRDefault="00492977" w:rsidP="00492977">
      <w:pPr>
        <w:spacing w:after="0" w:line="240" w:lineRule="auto"/>
        <w:jc w:val="both"/>
        <w:rPr>
          <w:rFonts w:ascii="Times New Roman" w:eastAsia="Times New Roman" w:hAnsi="Times New Roman" w:cs="Times New Roman"/>
          <w:bCs/>
          <w:sz w:val="24"/>
          <w:szCs w:val="24"/>
          <w:lang w:eastAsia="hu-HU"/>
        </w:rPr>
      </w:pPr>
      <w:r w:rsidRPr="00492977">
        <w:rPr>
          <w:rFonts w:ascii="Times New Roman" w:eastAsia="Times New Roman" w:hAnsi="Times New Roman" w:cs="Times New Roman"/>
          <w:bCs/>
          <w:sz w:val="24"/>
          <w:szCs w:val="24"/>
          <w:lang w:eastAsia="hu-HU"/>
        </w:rPr>
        <w:t xml:space="preserve">2.2 Ennek megfelelően </w:t>
      </w:r>
      <w:r w:rsidRPr="00492977">
        <w:rPr>
          <w:rFonts w:ascii="Times New Roman" w:eastAsia="Times New Roman" w:hAnsi="Times New Roman" w:cs="Times New Roman"/>
          <w:b/>
          <w:bCs/>
          <w:sz w:val="24"/>
          <w:szCs w:val="24"/>
          <w:lang w:eastAsia="hu-HU"/>
        </w:rPr>
        <w:t>elfogadja a határozat 1. mellékletét képező megállapodást, és a határozat 2. mellékletét képező nyilatkozatot.</w:t>
      </w:r>
      <w:r w:rsidRPr="00492977">
        <w:rPr>
          <w:rFonts w:ascii="Times New Roman" w:eastAsia="Times New Roman" w:hAnsi="Times New Roman" w:cs="Times New Roman"/>
          <w:bCs/>
          <w:sz w:val="24"/>
          <w:szCs w:val="24"/>
          <w:lang w:eastAsia="hu-HU"/>
        </w:rPr>
        <w:t xml:space="preserve">  </w:t>
      </w: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2.3 Kinyilatkozza, hogy nem rendelkezik vagyonértékeléssel a tulajdonában álló </w:t>
      </w:r>
      <w:proofErr w:type="spellStart"/>
      <w:r w:rsidRPr="00492977">
        <w:rPr>
          <w:rFonts w:ascii="Times New Roman" w:eastAsia="Times New Roman" w:hAnsi="Times New Roman" w:cs="Times New Roman"/>
          <w:sz w:val="24"/>
          <w:szCs w:val="24"/>
          <w:lang w:eastAsia="hu-HU"/>
        </w:rPr>
        <w:t>víziközműre</w:t>
      </w:r>
      <w:proofErr w:type="spellEnd"/>
      <w:r w:rsidRPr="00492977">
        <w:rPr>
          <w:rFonts w:ascii="Times New Roman" w:eastAsia="Times New Roman" w:hAnsi="Times New Roman" w:cs="Times New Roman"/>
          <w:sz w:val="24"/>
          <w:szCs w:val="24"/>
          <w:lang w:eastAsia="hu-HU"/>
        </w:rPr>
        <w:t xml:space="preserve"> vonatkozóan. </w:t>
      </w: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3. </w:t>
      </w:r>
      <w:r w:rsidRPr="00492977">
        <w:rPr>
          <w:rFonts w:ascii="Times New Roman" w:eastAsia="Times New Roman" w:hAnsi="Times New Roman" w:cs="Times New Roman"/>
          <w:b/>
          <w:bCs/>
          <w:sz w:val="24"/>
          <w:szCs w:val="24"/>
          <w:lang w:eastAsia="hu-HU"/>
        </w:rPr>
        <w:t>Felhatalmazza a polgármestert</w:t>
      </w:r>
      <w:r w:rsidRPr="00492977">
        <w:rPr>
          <w:rFonts w:ascii="Times New Roman" w:eastAsia="Times New Roman" w:hAnsi="Times New Roman" w:cs="Times New Roman"/>
          <w:bCs/>
          <w:sz w:val="24"/>
          <w:szCs w:val="24"/>
          <w:lang w:eastAsia="hu-HU"/>
        </w:rPr>
        <w:t xml:space="preserve">, hogy a jelen határozat 1. pontjában megjelölt cél megvalósítása érdekében </w:t>
      </w:r>
      <w:r w:rsidRPr="00492977">
        <w:rPr>
          <w:rFonts w:ascii="Times New Roman" w:eastAsia="Times New Roman" w:hAnsi="Times New Roman" w:cs="Times New Roman"/>
          <w:sz w:val="24"/>
          <w:szCs w:val="24"/>
          <w:lang w:eastAsia="hu-HU"/>
        </w:rPr>
        <w:t xml:space="preserve">a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vagyon, és az azt működtető vagyon Magyar Állam részére történő átadására</w:t>
      </w:r>
      <w:r w:rsidRPr="00492977">
        <w:rPr>
          <w:rFonts w:ascii="Times New Roman" w:eastAsia="Times New Roman" w:hAnsi="Times New Roman" w:cs="Times New Roman"/>
          <w:bCs/>
          <w:sz w:val="24"/>
          <w:szCs w:val="24"/>
          <w:lang w:eastAsia="hu-HU"/>
        </w:rPr>
        <w:t xml:space="preserve"> vonatkozó, </w:t>
      </w:r>
    </w:p>
    <w:p w:rsidR="00492977" w:rsidRPr="00492977" w:rsidRDefault="00492977" w:rsidP="00492977">
      <w:pPr>
        <w:numPr>
          <w:ilvl w:val="0"/>
          <w:numId w:val="2"/>
        </w:numPr>
        <w:spacing w:after="0" w:line="240" w:lineRule="auto"/>
        <w:contextualSpacing/>
        <w:jc w:val="both"/>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jelen határozat</w:t>
      </w:r>
      <w:r w:rsidRPr="00492977">
        <w:rPr>
          <w:rFonts w:ascii="Times New Roman" w:eastAsia="Times New Roman" w:hAnsi="Times New Roman" w:cs="Times New Roman"/>
          <w:b/>
          <w:sz w:val="24"/>
          <w:szCs w:val="24"/>
          <w:lang w:eastAsia="hu-HU"/>
        </w:rPr>
        <w:t xml:space="preserve"> 2. pontjában </w:t>
      </w:r>
      <w:r w:rsidRPr="00492977">
        <w:rPr>
          <w:rFonts w:ascii="Times New Roman" w:eastAsia="Times New Roman" w:hAnsi="Times New Roman" w:cs="Times New Roman"/>
          <w:sz w:val="24"/>
          <w:szCs w:val="24"/>
          <w:lang w:eastAsia="hu-HU"/>
        </w:rPr>
        <w:t>megjelölt</w:t>
      </w:r>
      <w:r w:rsidRPr="00492977">
        <w:rPr>
          <w:rFonts w:ascii="Times New Roman" w:eastAsia="Times New Roman" w:hAnsi="Times New Roman" w:cs="Times New Roman"/>
          <w:b/>
          <w:sz w:val="24"/>
          <w:szCs w:val="24"/>
          <w:lang w:eastAsia="hu-HU"/>
        </w:rPr>
        <w:t xml:space="preserve"> és a határozat 1. mellékletét képező megállapodást </w:t>
      </w:r>
      <w:r w:rsidRPr="00492977">
        <w:rPr>
          <w:rFonts w:ascii="Times New Roman" w:eastAsia="Times New Roman" w:hAnsi="Times New Roman" w:cs="Times New Roman"/>
          <w:b/>
          <w:bCs/>
          <w:sz w:val="24"/>
          <w:szCs w:val="24"/>
          <w:lang w:eastAsia="hu-HU"/>
        </w:rPr>
        <w:t>aláírja és az átruházáshoz szükséges jognyilatkozatokat megtegye;</w:t>
      </w:r>
    </w:p>
    <w:p w:rsidR="00492977" w:rsidRPr="00492977" w:rsidRDefault="00492977" w:rsidP="00492977">
      <w:pPr>
        <w:numPr>
          <w:ilvl w:val="0"/>
          <w:numId w:val="2"/>
        </w:numPr>
        <w:spacing w:after="0" w:line="240" w:lineRule="auto"/>
        <w:contextualSpacing/>
        <w:jc w:val="both"/>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b/>
          <w:bCs/>
          <w:sz w:val="24"/>
          <w:szCs w:val="24"/>
          <w:lang w:eastAsia="hu-HU"/>
        </w:rPr>
        <w:t>jelen határozat 2. mellékletét képező nyilatkozatot aláírja.</w:t>
      </w:r>
    </w:p>
    <w:p w:rsidR="00492977" w:rsidRPr="00492977" w:rsidRDefault="00492977" w:rsidP="00492977">
      <w:pPr>
        <w:spacing w:after="0" w:line="240" w:lineRule="auto"/>
        <w:ind w:left="426" w:hanging="426"/>
        <w:jc w:val="both"/>
        <w:rPr>
          <w:rFonts w:ascii="Times New Roman" w:eastAsia="Times New Roman" w:hAnsi="Times New Roman" w:cs="Times New Roman"/>
          <w:bCs/>
          <w:sz w:val="24"/>
          <w:szCs w:val="24"/>
          <w:lang w:eastAsia="hu-HU"/>
        </w:rPr>
      </w:pP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sz w:val="24"/>
          <w:szCs w:val="24"/>
          <w:lang w:eastAsia="hu-HU"/>
        </w:rPr>
        <w:t>Határidő</w:t>
      </w:r>
      <w:r w:rsidRPr="00492977">
        <w:rPr>
          <w:rFonts w:ascii="Times New Roman" w:eastAsia="Times New Roman" w:hAnsi="Times New Roman" w:cs="Times New Roman"/>
          <w:sz w:val="24"/>
          <w:szCs w:val="24"/>
          <w:lang w:eastAsia="hu-HU"/>
        </w:rPr>
        <w:t xml:space="preserve">: azonnal, illetve </w:t>
      </w:r>
      <w:proofErr w:type="gramStart"/>
      <w:r w:rsidRPr="00492977">
        <w:rPr>
          <w:rFonts w:ascii="Times New Roman" w:eastAsia="Times New Roman" w:hAnsi="Times New Roman" w:cs="Times New Roman"/>
          <w:sz w:val="24"/>
          <w:szCs w:val="24"/>
          <w:lang w:eastAsia="hu-HU"/>
        </w:rPr>
        <w:t xml:space="preserve">folyamatosan               </w:t>
      </w:r>
      <w:r w:rsidRPr="00492977">
        <w:rPr>
          <w:rFonts w:ascii="Times New Roman" w:eastAsia="Times New Roman" w:hAnsi="Times New Roman" w:cs="Times New Roman"/>
          <w:b/>
          <w:sz w:val="24"/>
          <w:szCs w:val="24"/>
          <w:lang w:eastAsia="hu-HU"/>
        </w:rPr>
        <w:t>Felelős</w:t>
      </w:r>
      <w:proofErr w:type="gramEnd"/>
      <w:r w:rsidRPr="00492977">
        <w:rPr>
          <w:rFonts w:ascii="Times New Roman" w:eastAsia="Times New Roman" w:hAnsi="Times New Roman" w:cs="Times New Roman"/>
          <w:b/>
          <w:sz w:val="24"/>
          <w:szCs w:val="24"/>
          <w:lang w:eastAsia="hu-HU"/>
        </w:rPr>
        <w:t>:</w:t>
      </w:r>
      <w:r w:rsidRPr="00492977">
        <w:rPr>
          <w:rFonts w:ascii="Times New Roman" w:eastAsia="Times New Roman" w:hAnsi="Times New Roman" w:cs="Times New Roman"/>
          <w:sz w:val="24"/>
          <w:szCs w:val="24"/>
          <w:lang w:eastAsia="hu-HU"/>
        </w:rPr>
        <w:t xml:space="preserve"> Balázsi Csilla polgármester</w:t>
      </w:r>
    </w:p>
    <w:p w:rsidR="00492977" w:rsidRPr="00492977" w:rsidRDefault="00492977" w:rsidP="00492977">
      <w:pPr>
        <w:spacing w:after="0" w:line="240" w:lineRule="auto"/>
        <w:ind w:firstLine="708"/>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rPr>
          <w:rFonts w:ascii="Times New Roman" w:eastAsia="Times New Roman" w:hAnsi="Times New Roman" w:cs="Times New Roman"/>
          <w:bCs/>
          <w:sz w:val="24"/>
          <w:szCs w:val="24"/>
          <w:lang w:eastAsia="hu-HU"/>
        </w:rPr>
      </w:pPr>
    </w:p>
    <w:p w:rsidR="00492977" w:rsidRDefault="00492977" w:rsidP="00492977">
      <w:pPr>
        <w:rPr>
          <w:rFonts w:ascii="Times New Roman" w:eastAsia="Times New Roman" w:hAnsi="Times New Roman" w:cs="Times New Roman"/>
          <w:sz w:val="24"/>
          <w:szCs w:val="24"/>
          <w:lang w:eastAsia="hu-HU"/>
        </w:rPr>
      </w:pPr>
    </w:p>
    <w:p w:rsidR="00CD3BB9" w:rsidRDefault="00CD3BB9" w:rsidP="00492977">
      <w:pPr>
        <w:rPr>
          <w:rFonts w:ascii="Times New Roman" w:eastAsia="Times New Roman" w:hAnsi="Times New Roman" w:cs="Times New Roman"/>
          <w:sz w:val="24"/>
          <w:szCs w:val="24"/>
          <w:lang w:eastAsia="hu-HU"/>
        </w:rPr>
      </w:pPr>
    </w:p>
    <w:p w:rsidR="00CD3BB9" w:rsidRPr="00CD3BB9" w:rsidRDefault="00CD3BB9" w:rsidP="00CD3BB9">
      <w:pPr>
        <w:spacing w:after="0" w:line="240" w:lineRule="auto"/>
        <w:ind w:firstLine="708"/>
        <w:rPr>
          <w:rFonts w:ascii="Times New Roman" w:eastAsia="Times New Roman" w:hAnsi="Times New Roman" w:cs="Times New Roman"/>
          <w:b/>
          <w:sz w:val="24"/>
          <w:szCs w:val="24"/>
          <w:lang w:eastAsia="hu-HU"/>
        </w:rPr>
      </w:pPr>
      <w:r w:rsidRPr="00CD3BB9">
        <w:rPr>
          <w:rFonts w:ascii="Times New Roman" w:eastAsia="Times New Roman" w:hAnsi="Times New Roman" w:cs="Times New Roman"/>
          <w:b/>
          <w:sz w:val="24"/>
          <w:szCs w:val="24"/>
          <w:lang w:eastAsia="hu-HU"/>
        </w:rPr>
        <w:t>Balázsi Csilla</w:t>
      </w:r>
      <w:r w:rsidRPr="00CD3BB9">
        <w:rPr>
          <w:rFonts w:ascii="Times New Roman" w:eastAsia="Times New Roman" w:hAnsi="Times New Roman" w:cs="Times New Roman"/>
          <w:b/>
          <w:sz w:val="24"/>
          <w:szCs w:val="24"/>
          <w:lang w:eastAsia="hu-HU"/>
        </w:rPr>
        <w:tab/>
      </w:r>
      <w:r w:rsidRPr="00CD3BB9">
        <w:rPr>
          <w:rFonts w:ascii="Times New Roman" w:eastAsia="Times New Roman" w:hAnsi="Times New Roman" w:cs="Times New Roman"/>
          <w:b/>
          <w:sz w:val="24"/>
          <w:szCs w:val="24"/>
          <w:lang w:eastAsia="hu-HU"/>
        </w:rPr>
        <w:tab/>
      </w:r>
      <w:r w:rsidRPr="00CD3BB9">
        <w:rPr>
          <w:rFonts w:ascii="Times New Roman" w:eastAsia="Times New Roman" w:hAnsi="Times New Roman" w:cs="Times New Roman"/>
          <w:b/>
          <w:sz w:val="24"/>
          <w:szCs w:val="24"/>
          <w:lang w:eastAsia="hu-HU"/>
        </w:rPr>
        <w:tab/>
      </w:r>
      <w:r w:rsidRPr="00CD3BB9">
        <w:rPr>
          <w:rFonts w:ascii="Times New Roman" w:eastAsia="Times New Roman" w:hAnsi="Times New Roman" w:cs="Times New Roman"/>
          <w:b/>
          <w:sz w:val="24"/>
          <w:szCs w:val="24"/>
          <w:lang w:eastAsia="hu-HU"/>
        </w:rPr>
        <w:tab/>
      </w:r>
      <w:r w:rsidRPr="00CD3BB9">
        <w:rPr>
          <w:rFonts w:ascii="Times New Roman" w:eastAsia="Times New Roman" w:hAnsi="Times New Roman" w:cs="Times New Roman"/>
          <w:b/>
          <w:sz w:val="24"/>
          <w:szCs w:val="24"/>
          <w:lang w:eastAsia="hu-HU"/>
        </w:rPr>
        <w:tab/>
        <w:t xml:space="preserve">Dr. </w:t>
      </w:r>
      <w:proofErr w:type="spellStart"/>
      <w:r w:rsidRPr="00CD3BB9">
        <w:rPr>
          <w:rFonts w:ascii="Times New Roman" w:eastAsia="Times New Roman" w:hAnsi="Times New Roman" w:cs="Times New Roman"/>
          <w:b/>
          <w:sz w:val="24"/>
          <w:szCs w:val="24"/>
          <w:lang w:eastAsia="hu-HU"/>
        </w:rPr>
        <w:t>Kórik</w:t>
      </w:r>
      <w:proofErr w:type="spellEnd"/>
      <w:r w:rsidRPr="00CD3BB9">
        <w:rPr>
          <w:rFonts w:ascii="Times New Roman" w:eastAsia="Times New Roman" w:hAnsi="Times New Roman" w:cs="Times New Roman"/>
          <w:b/>
          <w:sz w:val="24"/>
          <w:szCs w:val="24"/>
          <w:lang w:eastAsia="hu-HU"/>
        </w:rPr>
        <w:t xml:space="preserve"> Zsuzsanna </w:t>
      </w:r>
    </w:p>
    <w:p w:rsidR="00CD3BB9" w:rsidRDefault="00CD3BB9" w:rsidP="00CD3BB9">
      <w:pPr>
        <w:spacing w:after="0" w:line="240" w:lineRule="auto"/>
        <w:rPr>
          <w:rFonts w:ascii="Times New Roman" w:eastAsia="Times New Roman" w:hAnsi="Times New Roman" w:cs="Times New Roman"/>
          <w:b/>
          <w:sz w:val="24"/>
          <w:szCs w:val="24"/>
          <w:lang w:eastAsia="hu-HU"/>
        </w:rPr>
      </w:pPr>
      <w:r w:rsidRPr="00CD3BB9">
        <w:rPr>
          <w:rFonts w:ascii="Times New Roman" w:eastAsia="Times New Roman" w:hAnsi="Times New Roman" w:cs="Times New Roman"/>
          <w:b/>
          <w:sz w:val="24"/>
          <w:szCs w:val="24"/>
          <w:lang w:eastAsia="hu-HU"/>
        </w:rPr>
        <w:tab/>
      </w:r>
      <w:proofErr w:type="gramStart"/>
      <w:r w:rsidRPr="00CD3BB9">
        <w:rPr>
          <w:rFonts w:ascii="Times New Roman" w:eastAsia="Times New Roman" w:hAnsi="Times New Roman" w:cs="Times New Roman"/>
          <w:b/>
          <w:sz w:val="24"/>
          <w:szCs w:val="24"/>
          <w:lang w:eastAsia="hu-HU"/>
        </w:rPr>
        <w:t>polgármester</w:t>
      </w:r>
      <w:proofErr w:type="gramEnd"/>
      <w:r w:rsidRPr="00CD3BB9">
        <w:rPr>
          <w:rFonts w:ascii="Times New Roman" w:eastAsia="Times New Roman" w:hAnsi="Times New Roman" w:cs="Times New Roman"/>
          <w:b/>
          <w:sz w:val="24"/>
          <w:szCs w:val="24"/>
          <w:lang w:eastAsia="hu-HU"/>
        </w:rPr>
        <w:tab/>
      </w:r>
      <w:r w:rsidRPr="00CD3BB9">
        <w:rPr>
          <w:rFonts w:ascii="Times New Roman" w:eastAsia="Times New Roman" w:hAnsi="Times New Roman" w:cs="Times New Roman"/>
          <w:b/>
          <w:sz w:val="24"/>
          <w:szCs w:val="24"/>
          <w:lang w:eastAsia="hu-HU"/>
        </w:rPr>
        <w:tab/>
      </w:r>
      <w:r w:rsidRPr="00CD3BB9">
        <w:rPr>
          <w:rFonts w:ascii="Times New Roman" w:eastAsia="Times New Roman" w:hAnsi="Times New Roman" w:cs="Times New Roman"/>
          <w:b/>
          <w:sz w:val="24"/>
          <w:szCs w:val="24"/>
          <w:lang w:eastAsia="hu-HU"/>
        </w:rPr>
        <w:tab/>
      </w:r>
      <w:r w:rsidRPr="00CD3BB9">
        <w:rPr>
          <w:rFonts w:ascii="Times New Roman" w:eastAsia="Times New Roman" w:hAnsi="Times New Roman" w:cs="Times New Roman"/>
          <w:b/>
          <w:sz w:val="24"/>
          <w:szCs w:val="24"/>
          <w:lang w:eastAsia="hu-HU"/>
        </w:rPr>
        <w:tab/>
      </w:r>
      <w:r w:rsidRPr="00CD3BB9">
        <w:rPr>
          <w:rFonts w:ascii="Times New Roman" w:eastAsia="Times New Roman" w:hAnsi="Times New Roman" w:cs="Times New Roman"/>
          <w:b/>
          <w:sz w:val="24"/>
          <w:szCs w:val="24"/>
          <w:lang w:eastAsia="hu-HU"/>
        </w:rPr>
        <w:tab/>
      </w:r>
      <w:r w:rsidRPr="00CD3BB9">
        <w:rPr>
          <w:rFonts w:ascii="Times New Roman" w:eastAsia="Times New Roman" w:hAnsi="Times New Roman" w:cs="Times New Roman"/>
          <w:b/>
          <w:sz w:val="24"/>
          <w:szCs w:val="24"/>
          <w:lang w:eastAsia="hu-HU"/>
        </w:rPr>
        <w:tab/>
        <w:t>jegyző</w:t>
      </w:r>
    </w:p>
    <w:p w:rsidR="00CD3BB9" w:rsidRDefault="00CD3BB9" w:rsidP="00CD3BB9">
      <w:pPr>
        <w:spacing w:after="0" w:line="240" w:lineRule="auto"/>
        <w:rPr>
          <w:rFonts w:ascii="Times New Roman" w:eastAsia="Times New Roman" w:hAnsi="Times New Roman" w:cs="Times New Roman"/>
          <w:b/>
          <w:sz w:val="24"/>
          <w:szCs w:val="24"/>
          <w:lang w:eastAsia="hu-HU"/>
        </w:rPr>
      </w:pPr>
    </w:p>
    <w:p w:rsidR="00CD3BB9" w:rsidRPr="00CD3BB9" w:rsidRDefault="00CD3BB9" w:rsidP="00CD3BB9">
      <w:pPr>
        <w:spacing w:after="0" w:line="240" w:lineRule="auto"/>
        <w:rPr>
          <w:rFonts w:ascii="Times New Roman" w:eastAsia="Times New Roman" w:hAnsi="Times New Roman" w:cs="Times New Roman"/>
          <w:b/>
          <w:sz w:val="24"/>
          <w:szCs w:val="24"/>
          <w:lang w:eastAsia="hu-HU"/>
        </w:rPr>
      </w:pPr>
      <w:bookmarkStart w:id="0" w:name="_GoBack"/>
      <w:bookmarkEnd w:id="0"/>
    </w:p>
    <w:p w:rsidR="00492977" w:rsidRPr="00492977" w:rsidRDefault="00AC6103" w:rsidP="00492977">
      <w:pPr>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299</w:t>
      </w:r>
      <w:r w:rsidR="00492977" w:rsidRPr="00492977">
        <w:rPr>
          <w:rFonts w:ascii="Times New Roman" w:eastAsia="Times New Roman" w:hAnsi="Times New Roman" w:cs="Times New Roman"/>
          <w:sz w:val="24"/>
          <w:szCs w:val="24"/>
          <w:lang w:eastAsia="hu-HU"/>
        </w:rPr>
        <w:t>/2024. (XI.21.) Kt. számú határozat 1. melléklete</w:t>
      </w: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MEGÁLLAPODÁS</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proofErr w:type="gramStart"/>
      <w:r w:rsidRPr="00492977">
        <w:rPr>
          <w:rFonts w:ascii="Times New Roman" w:eastAsia="Times New Roman" w:hAnsi="Times New Roman" w:cs="Times New Roman"/>
          <w:sz w:val="24"/>
          <w:szCs w:val="24"/>
          <w:lang w:eastAsia="hu-HU"/>
        </w:rPr>
        <w:t>amely</w:t>
      </w:r>
      <w:proofErr w:type="gramEnd"/>
      <w:r w:rsidRPr="00492977">
        <w:rPr>
          <w:rFonts w:ascii="Times New Roman" w:eastAsia="Times New Roman" w:hAnsi="Times New Roman" w:cs="Times New Roman"/>
          <w:sz w:val="24"/>
          <w:szCs w:val="24"/>
          <w:lang w:eastAsia="hu-HU"/>
        </w:rPr>
        <w:t xml:space="preserve"> létrejött egyrészről </w:t>
      </w: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 xml:space="preserve">Tiszavasvári Város Önkormányzat </w:t>
      </w:r>
      <w:r w:rsidRPr="00492977">
        <w:rPr>
          <w:rFonts w:ascii="Times New Roman" w:eastAsia="Times New Roman" w:hAnsi="Times New Roman" w:cs="Times New Roman"/>
          <w:sz w:val="24"/>
          <w:szCs w:val="24"/>
          <w:lang w:eastAsia="hu-HU"/>
        </w:rPr>
        <w:t xml:space="preserve">(székhely: 4440 Tiszavasvári, Városháza tér 4. PIR azonosító: 732462, adószám: 15732468-2-15 statisztikai számjel: 15732468-8411-321-15 ÁHTI azonosító: 742058 </w:t>
      </w:r>
      <w:proofErr w:type="spellStart"/>
      <w:r w:rsidRPr="00492977">
        <w:rPr>
          <w:rFonts w:ascii="Times New Roman" w:eastAsia="Times New Roman" w:hAnsi="Times New Roman" w:cs="Times New Roman"/>
          <w:sz w:val="24"/>
          <w:szCs w:val="24"/>
          <w:lang w:eastAsia="hu-HU"/>
        </w:rPr>
        <w:t>képv</w:t>
      </w:r>
      <w:proofErr w:type="spellEnd"/>
      <w:proofErr w:type="gramStart"/>
      <w:r w:rsidRPr="00492977">
        <w:rPr>
          <w:rFonts w:ascii="Times New Roman" w:eastAsia="Times New Roman" w:hAnsi="Times New Roman" w:cs="Times New Roman"/>
          <w:sz w:val="24"/>
          <w:szCs w:val="24"/>
          <w:lang w:eastAsia="hu-HU"/>
        </w:rPr>
        <w:t>.:</w:t>
      </w:r>
      <w:proofErr w:type="gramEnd"/>
      <w:r w:rsidRPr="00492977">
        <w:rPr>
          <w:rFonts w:ascii="Times New Roman" w:eastAsia="Times New Roman" w:hAnsi="Times New Roman" w:cs="Times New Roman"/>
          <w:sz w:val="24"/>
          <w:szCs w:val="24"/>
          <w:lang w:eastAsia="hu-HU"/>
        </w:rPr>
        <w:t xml:space="preserve"> Balázsi Csilla polgármester), mint átruházó (a továbbiakban együttesen: Átruházó vagy Átadó);</w:t>
      </w:r>
    </w:p>
    <w:p w:rsidR="00492977" w:rsidRPr="00492977" w:rsidRDefault="00492977" w:rsidP="00492977">
      <w:pPr>
        <w:spacing w:after="0" w:line="240" w:lineRule="auto"/>
        <w:ind w:left="708"/>
        <w:jc w:val="both"/>
        <w:rPr>
          <w:rFonts w:ascii="Times New Roman" w:eastAsia="Times New Roman" w:hAnsi="Times New Roman" w:cs="Times New Roman"/>
          <w:sz w:val="28"/>
          <w:szCs w:val="28"/>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proofErr w:type="gramStart"/>
      <w:r w:rsidRPr="00492977">
        <w:rPr>
          <w:rFonts w:ascii="Times New Roman" w:eastAsia="Times New Roman" w:hAnsi="Times New Roman" w:cs="Times New Roman"/>
          <w:sz w:val="24"/>
          <w:szCs w:val="24"/>
          <w:lang w:eastAsia="hu-HU"/>
        </w:rPr>
        <w:t>másrészről</w:t>
      </w:r>
      <w:proofErr w:type="gramEnd"/>
    </w:p>
    <w:p w:rsidR="00492977" w:rsidRPr="00492977" w:rsidRDefault="00492977" w:rsidP="00492977">
      <w:pPr>
        <w:autoSpaceDE w:val="0"/>
        <w:autoSpaceDN w:val="0"/>
        <w:spacing w:after="0" w:line="240" w:lineRule="auto"/>
        <w:jc w:val="both"/>
        <w:textAlignment w:val="center"/>
        <w:rPr>
          <w:rFonts w:ascii="Times New Roman" w:eastAsia="Calibri" w:hAnsi="Times New Roman" w:cs="Times New Roman"/>
          <w:sz w:val="24"/>
          <w:szCs w:val="24"/>
          <w:shd w:val="clear" w:color="auto" w:fill="FFFFFF"/>
          <w:lang w:eastAsia="hu-HU"/>
        </w:rPr>
      </w:pPr>
      <w:proofErr w:type="gramStart"/>
      <w:r w:rsidRPr="00492977">
        <w:rPr>
          <w:rFonts w:ascii="Times New Roman" w:eastAsia="Calibri" w:hAnsi="Times New Roman" w:cs="Times New Roman"/>
          <w:b/>
          <w:bCs/>
          <w:sz w:val="24"/>
          <w:szCs w:val="24"/>
          <w:shd w:val="clear" w:color="auto" w:fill="FFFFFF"/>
          <w:lang w:eastAsia="hu-HU"/>
        </w:rPr>
        <w:t>a</w:t>
      </w:r>
      <w:proofErr w:type="gramEnd"/>
      <w:r w:rsidRPr="00492977">
        <w:rPr>
          <w:rFonts w:ascii="Times New Roman" w:eastAsia="Calibri" w:hAnsi="Times New Roman" w:cs="Times New Roman"/>
          <w:b/>
          <w:bCs/>
          <w:sz w:val="24"/>
          <w:szCs w:val="24"/>
          <w:shd w:val="clear" w:color="auto" w:fill="FFFFFF"/>
          <w:lang w:eastAsia="hu-HU"/>
        </w:rPr>
        <w:t xml:space="preserve"> Magyar Állam</w:t>
      </w:r>
      <w:r w:rsidRPr="00492977">
        <w:rPr>
          <w:rFonts w:ascii="Times New Roman" w:eastAsia="Calibri" w:hAnsi="Times New Roman" w:cs="Times New Roman"/>
          <w:sz w:val="24"/>
          <w:szCs w:val="24"/>
          <w:shd w:val="clear" w:color="auto" w:fill="FFFFFF"/>
          <w:lang w:eastAsia="hu-HU"/>
        </w:rPr>
        <w:t xml:space="preserve"> képviseletében eljáró</w:t>
      </w:r>
      <w:r w:rsidRPr="00492977">
        <w:rPr>
          <w:rFonts w:ascii="Times New Roman" w:eastAsia="Calibri" w:hAnsi="Times New Roman" w:cs="Times New Roman"/>
          <w:b/>
          <w:bCs/>
          <w:sz w:val="24"/>
          <w:szCs w:val="24"/>
          <w:shd w:val="clear" w:color="auto" w:fill="FFFFFF"/>
          <w:lang w:eastAsia="hu-HU"/>
        </w:rPr>
        <w:t xml:space="preserve"> Nemzeti Vízművek </w:t>
      </w:r>
      <w:proofErr w:type="spellStart"/>
      <w:r w:rsidRPr="00492977">
        <w:rPr>
          <w:rFonts w:ascii="Times New Roman" w:eastAsia="Calibri" w:hAnsi="Times New Roman" w:cs="Times New Roman"/>
          <w:b/>
          <w:bCs/>
          <w:sz w:val="24"/>
          <w:szCs w:val="24"/>
          <w:shd w:val="clear" w:color="auto" w:fill="FFFFFF"/>
          <w:lang w:eastAsia="hu-HU"/>
        </w:rPr>
        <w:t>Zrt</w:t>
      </w:r>
      <w:proofErr w:type="spellEnd"/>
      <w:r w:rsidRPr="00492977">
        <w:rPr>
          <w:rFonts w:ascii="Times New Roman" w:eastAsia="Calibri" w:hAnsi="Times New Roman" w:cs="Times New Roman"/>
          <w:b/>
          <w:bCs/>
          <w:sz w:val="24"/>
          <w:szCs w:val="24"/>
          <w:shd w:val="clear" w:color="auto" w:fill="FFFFFF"/>
          <w:lang w:eastAsia="hu-HU"/>
        </w:rPr>
        <w:t xml:space="preserve">. </w:t>
      </w:r>
      <w:r w:rsidRPr="00492977">
        <w:rPr>
          <w:rFonts w:ascii="Times New Roman" w:eastAsia="Calibri" w:hAnsi="Times New Roman" w:cs="Times New Roman"/>
          <w:sz w:val="24"/>
          <w:szCs w:val="24"/>
          <w:shd w:val="clear" w:color="auto" w:fill="FFFFFF"/>
          <w:lang w:eastAsia="hu-HU"/>
        </w:rPr>
        <w:t>(székhely:1117 Budapest, Október huszonharmadika utca 18</w:t>
      </w:r>
      <w:proofErr w:type="gramStart"/>
      <w:r w:rsidRPr="00492977">
        <w:rPr>
          <w:rFonts w:ascii="Times New Roman" w:eastAsia="Calibri" w:hAnsi="Times New Roman" w:cs="Times New Roman"/>
          <w:sz w:val="24"/>
          <w:szCs w:val="24"/>
          <w:shd w:val="clear" w:color="auto" w:fill="FFFFFF"/>
          <w:lang w:eastAsia="hu-HU"/>
        </w:rPr>
        <w:t>.;</w:t>
      </w:r>
      <w:proofErr w:type="gramEnd"/>
      <w:r w:rsidRPr="00492977">
        <w:rPr>
          <w:rFonts w:ascii="Times New Roman" w:eastAsia="Calibri" w:hAnsi="Times New Roman" w:cs="Times New Roman"/>
          <w:sz w:val="24"/>
          <w:szCs w:val="24"/>
          <w:shd w:val="clear" w:color="auto" w:fill="FFFFFF"/>
          <w:lang w:eastAsia="hu-HU"/>
        </w:rPr>
        <w:t xml:space="preserve"> cégjegyzékszám: 01-10-141112; adószám: 28950334-2-43; statisztikai számjel: 28950334-7022-114-01, </w:t>
      </w:r>
      <w:proofErr w:type="spellStart"/>
      <w:r w:rsidRPr="00492977">
        <w:rPr>
          <w:rFonts w:ascii="Times New Roman" w:eastAsia="Calibri" w:hAnsi="Times New Roman" w:cs="Times New Roman"/>
          <w:sz w:val="24"/>
          <w:szCs w:val="24"/>
          <w:shd w:val="clear" w:color="auto" w:fill="FFFFFF"/>
          <w:lang w:eastAsia="hu-HU"/>
        </w:rPr>
        <w:t>képv</w:t>
      </w:r>
      <w:proofErr w:type="spellEnd"/>
      <w:r w:rsidRPr="00492977">
        <w:rPr>
          <w:rFonts w:ascii="Times New Roman" w:eastAsia="Calibri" w:hAnsi="Times New Roman" w:cs="Times New Roman"/>
          <w:sz w:val="24"/>
          <w:szCs w:val="24"/>
          <w:shd w:val="clear" w:color="auto" w:fill="FFFFFF"/>
          <w:lang w:eastAsia="hu-HU"/>
        </w:rPr>
        <w:t xml:space="preserve">.: </w:t>
      </w:r>
      <w:proofErr w:type="spellStart"/>
      <w:r w:rsidRPr="00492977">
        <w:rPr>
          <w:rFonts w:ascii="Times New Roman" w:eastAsia="Calibri" w:hAnsi="Times New Roman" w:cs="Times New Roman"/>
          <w:sz w:val="24"/>
          <w:szCs w:val="24"/>
          <w:shd w:val="clear" w:color="auto" w:fill="FFFFFF"/>
          <w:lang w:eastAsia="hu-HU"/>
        </w:rPr>
        <w:t>Haranghy</w:t>
      </w:r>
      <w:proofErr w:type="spellEnd"/>
      <w:r w:rsidRPr="00492977">
        <w:rPr>
          <w:rFonts w:ascii="Times New Roman" w:eastAsia="Calibri" w:hAnsi="Times New Roman" w:cs="Times New Roman"/>
          <w:sz w:val="24"/>
          <w:szCs w:val="24"/>
          <w:shd w:val="clear" w:color="auto" w:fill="FFFFFF"/>
          <w:lang w:eastAsia="hu-HU"/>
        </w:rPr>
        <w:t xml:space="preserve"> Csaba Ferenc vezérigazgató), mint átvevő (a továbbiakban: NV </w:t>
      </w:r>
      <w:proofErr w:type="spellStart"/>
      <w:r w:rsidRPr="00492977">
        <w:rPr>
          <w:rFonts w:ascii="Times New Roman" w:eastAsia="Calibri" w:hAnsi="Times New Roman" w:cs="Times New Roman"/>
          <w:sz w:val="24"/>
          <w:szCs w:val="24"/>
          <w:shd w:val="clear" w:color="auto" w:fill="FFFFFF"/>
          <w:lang w:eastAsia="hu-HU"/>
        </w:rPr>
        <w:t>Zrt</w:t>
      </w:r>
      <w:proofErr w:type="spellEnd"/>
      <w:r w:rsidRPr="00492977">
        <w:rPr>
          <w:rFonts w:ascii="Times New Roman" w:eastAsia="Calibri" w:hAnsi="Times New Roman" w:cs="Times New Roman"/>
          <w:sz w:val="24"/>
          <w:szCs w:val="24"/>
          <w:shd w:val="clear" w:color="auto" w:fill="FFFFFF"/>
          <w:lang w:eastAsia="hu-HU"/>
        </w:rPr>
        <w:t>. vagy Átvevő) </w:t>
      </w: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proofErr w:type="gramStart"/>
      <w:r w:rsidRPr="00492977">
        <w:rPr>
          <w:rFonts w:ascii="Times New Roman" w:eastAsia="Times New Roman" w:hAnsi="Times New Roman" w:cs="Times New Roman"/>
          <w:sz w:val="24"/>
          <w:szCs w:val="24"/>
          <w:lang w:eastAsia="hu-HU"/>
        </w:rPr>
        <w:t>továbbiakban</w:t>
      </w:r>
      <w:proofErr w:type="gramEnd"/>
      <w:r w:rsidRPr="00492977">
        <w:rPr>
          <w:rFonts w:ascii="Times New Roman" w:eastAsia="Times New Roman" w:hAnsi="Times New Roman" w:cs="Times New Roman"/>
          <w:sz w:val="24"/>
          <w:szCs w:val="24"/>
          <w:lang w:eastAsia="hu-HU"/>
        </w:rPr>
        <w:t xml:space="preserve"> Felek között, az alulírott napon, az alábbi feltételek szerint.</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numPr>
          <w:ilvl w:val="0"/>
          <w:numId w:val="4"/>
        </w:numPr>
        <w:spacing w:after="0" w:line="240" w:lineRule="auto"/>
        <w:jc w:val="center"/>
        <w:textAlignment w:val="baseline"/>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b/>
          <w:bCs/>
          <w:sz w:val="24"/>
          <w:szCs w:val="24"/>
          <w:lang w:eastAsia="hu-HU"/>
        </w:rPr>
        <w:t xml:space="preserve"> Preambulum – előzmények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1.1. A víziközmű-szolgáltatásról szóló 2011. évi CCIX. törvény (a továbbiakban.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xml:space="preserve">.) 5/H.§ (2)-(3) bekezdése szerint az ellátásért felelős önkormányzat a víziközmű-vagyon, illetve a tulajdonában álló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működtető eszköz (a továbbiakban: a továbbiakban úgyis, mint vagyonelemek) tulajdonjogát térítésmentesen, nyilvántartási értéken történő átvezetéssel is átruházhatja az államra, ha a víziközmű-rendszeren kizárólagos vagy az </w:t>
      </w:r>
      <w:proofErr w:type="gramStart"/>
      <w:r w:rsidRPr="00492977">
        <w:rPr>
          <w:rFonts w:ascii="Times New Roman" w:eastAsia="Times New Roman" w:hAnsi="Times New Roman" w:cs="Times New Roman"/>
          <w:sz w:val="24"/>
          <w:szCs w:val="24"/>
          <w:lang w:eastAsia="hu-HU"/>
        </w:rPr>
        <w:t>állammal</w:t>
      </w:r>
      <w:proofErr w:type="gramEnd"/>
      <w:r w:rsidRPr="00492977">
        <w:rPr>
          <w:rFonts w:ascii="Times New Roman" w:eastAsia="Times New Roman" w:hAnsi="Times New Roman" w:cs="Times New Roman"/>
          <w:sz w:val="24"/>
          <w:szCs w:val="24"/>
          <w:lang w:eastAsia="hu-HU"/>
        </w:rPr>
        <w:t xml:space="preserve"> közös tulajdonnal rendelkezik. Ha víziközmű-rendszeren több ellátásért felelős önkormányzat is tulajdonnal rendelkezik, az ellátásért felelős önkormányzatok egyszerű többségi döntéssel a víziközmű-rendszeren fennálló tulajdoni részesedésüket, illetve a tulajdonukban álló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működtető eszköz tulajdonjogát térítésmentesen, nyilvántartási értéken történő átvezetéssel is átruházhatják az államra, ahol a szavazati arány az ellátásért felelősök víziközmű-rendszeren fennálló tulajdoni érdekeltsége nettó könyv szerinti értékének megfelelően alakul.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xml:space="preserve">. 5/H.§ (9) bekezdése szerint továbbá a települési önkormányzat – a víziközmű-vagyon (2) vagy (3) bekezdés szerinti átruházásához kapcsolódóan – térítésmentesen átruházhatja az államra, mint új ellátásért felelősre az átadással érintett víziközmű-rendszer üzemeltetését szerződéses jogviszony alapján ellátó víziközmű-szolgáltatóban fennálló társasági részesedését. A térítésmentes tulajdon-átruházás az általános forgalmi adó szempontjából közcélú adománynak minősül. Az ellátásért való felelősség átszállására, valamint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18.§</w:t>
      </w:r>
      <w:proofErr w:type="spellStart"/>
      <w:r w:rsidRPr="00492977">
        <w:rPr>
          <w:rFonts w:ascii="Times New Roman" w:eastAsia="Times New Roman" w:hAnsi="Times New Roman" w:cs="Times New Roman"/>
          <w:sz w:val="24"/>
          <w:szCs w:val="24"/>
          <w:lang w:eastAsia="hu-HU"/>
        </w:rPr>
        <w:t>-ában</w:t>
      </w:r>
      <w:proofErr w:type="spellEnd"/>
      <w:r w:rsidRPr="00492977">
        <w:rPr>
          <w:rFonts w:ascii="Times New Roman" w:eastAsia="Times New Roman" w:hAnsi="Times New Roman" w:cs="Times New Roman"/>
          <w:sz w:val="24"/>
          <w:szCs w:val="24"/>
          <w:lang w:eastAsia="hu-HU"/>
        </w:rPr>
        <w:t xml:space="preserve"> foglaltakra tekintettel,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5/H. § (4) és (4a) bekezdései alapján a víziközmű-fejlesztésre fel nem használt források tulajdonjoga a korábbi ellátásért felelős Átadótól nyilvántartási értéken történő átvezetéssel, térítésmentesen az Átvevőre száll, azzal, hogy az állam által átvett fejlesztési forrás összege az érintett víziközmű-vagyon tekintetében a Hivatal által a gördülő fejlesztési tervben jóváhagyott víziközmű-fejlesztési feladatok finanszírozására használható fel.</w:t>
      </w: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1.2. A fenti 1.1. pont értelmében, amennyiben a települési önkormányzat által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xml:space="preserve">. 5/H.§ (1)-(3) bekezdésében meghatározott vagyonátadására tekintettel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xml:space="preserve">. 5/H.§ (5) bekezdése alapján, az ingyenes átruházással érintett víziközmű-rendszeren a Magyar Állam válik az ellátásért felelőssé, erre tekintettel a települési önkormányzat által ingyenesen átruházásra kerül a Magyar Államra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xml:space="preserve">. 5/H. § (2), illetve (3), valamint (9) bekezdése szerint a tulajdonát képező víziközmű-vagyon,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működtető </w:t>
      </w:r>
      <w:r w:rsidRPr="00492977">
        <w:rPr>
          <w:rFonts w:ascii="Times New Roman" w:eastAsia="Times New Roman" w:hAnsi="Times New Roman" w:cs="Times New Roman"/>
          <w:sz w:val="24"/>
          <w:szCs w:val="24"/>
          <w:lang w:eastAsia="hu-HU"/>
        </w:rPr>
        <w:lastRenderedPageBreak/>
        <w:t xml:space="preserve">eszköz, valamint az átadással érintett víziközmű-rendszer üzemeltetését szerződéses jogviszony alapján ellátó víziközmű-szolgáltatóban fennálló társasági részesedés. </w:t>
      </w: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1.3. </w:t>
      </w:r>
      <w:proofErr w:type="gramStart"/>
      <w:r w:rsidRPr="00492977">
        <w:rPr>
          <w:rFonts w:ascii="Times New Roman" w:eastAsia="Times New Roman" w:hAnsi="Times New Roman" w:cs="Times New Roman"/>
          <w:sz w:val="24"/>
          <w:szCs w:val="24"/>
          <w:lang w:eastAsia="hu-HU"/>
        </w:rPr>
        <w:t xml:space="preserve">A Felek a fenti 1.1.-1.2. pontokban foglaltakkal összhangban megállapítják, hogy az Átadó, mint települési önkormányzat előzetesen akként nyilatkozott az állam képviseletében eljáró NV </w:t>
      </w:r>
      <w:proofErr w:type="spellStart"/>
      <w:r w:rsidRPr="00492977">
        <w:rPr>
          <w:rFonts w:ascii="Times New Roman" w:eastAsia="Times New Roman" w:hAnsi="Times New Roman" w:cs="Times New Roman"/>
          <w:sz w:val="24"/>
          <w:szCs w:val="24"/>
          <w:lang w:eastAsia="hu-HU"/>
        </w:rPr>
        <w:t>Zrt</w:t>
      </w:r>
      <w:proofErr w:type="spellEnd"/>
      <w:r w:rsidRPr="00492977">
        <w:rPr>
          <w:rFonts w:ascii="Times New Roman" w:eastAsia="Times New Roman" w:hAnsi="Times New Roman" w:cs="Times New Roman"/>
          <w:sz w:val="24"/>
          <w:szCs w:val="24"/>
          <w:lang w:eastAsia="hu-HU"/>
        </w:rPr>
        <w:t xml:space="preserve">. részére, hogy a IV/9. megnevezésű közműves ivóvízellátás (MEKH azonosító kód: 11-07597-1-002-00-02) és az SZV/9. megnevezésű szennyvízelvezetés és </w:t>
      </w:r>
      <w:proofErr w:type="spellStart"/>
      <w:r w:rsidRPr="00492977">
        <w:rPr>
          <w:rFonts w:ascii="Times New Roman" w:eastAsia="Times New Roman" w:hAnsi="Times New Roman" w:cs="Times New Roman"/>
          <w:sz w:val="24"/>
          <w:szCs w:val="24"/>
          <w:lang w:eastAsia="hu-HU"/>
        </w:rPr>
        <w:t>-tisztítás</w:t>
      </w:r>
      <w:proofErr w:type="spellEnd"/>
      <w:r w:rsidRPr="00492977">
        <w:rPr>
          <w:rFonts w:ascii="Times New Roman" w:eastAsia="Times New Roman" w:hAnsi="Times New Roman" w:cs="Times New Roman"/>
          <w:sz w:val="24"/>
          <w:szCs w:val="24"/>
          <w:lang w:eastAsia="hu-HU"/>
        </w:rPr>
        <w:t xml:space="preserve"> víziközmű-rendszer (MEKH azonosító kód: 21-07597-1-002-00-00) vonatkozásában a tulajdonában álló víziközmű-vagyon, illetve a tulajdonában álló víziközmű-működtető eszközök tulajdonjogát térítésmentesen át kívánja ruházni az ellátásért felelősi feladatok</w:t>
      </w:r>
      <w:proofErr w:type="gramEnd"/>
      <w:r w:rsidRPr="00492977">
        <w:rPr>
          <w:rFonts w:ascii="Times New Roman" w:eastAsia="Times New Roman" w:hAnsi="Times New Roman" w:cs="Times New Roman"/>
          <w:sz w:val="24"/>
          <w:szCs w:val="24"/>
          <w:lang w:eastAsia="hu-HU"/>
        </w:rPr>
        <w:t xml:space="preserve"> </w:t>
      </w:r>
      <w:proofErr w:type="gramStart"/>
      <w:r w:rsidRPr="00492977">
        <w:rPr>
          <w:rFonts w:ascii="Times New Roman" w:eastAsia="Times New Roman" w:hAnsi="Times New Roman" w:cs="Times New Roman"/>
          <w:sz w:val="24"/>
          <w:szCs w:val="24"/>
          <w:lang w:eastAsia="hu-HU"/>
        </w:rPr>
        <w:t>átadásával</w:t>
      </w:r>
      <w:proofErr w:type="gramEnd"/>
      <w:r w:rsidRPr="00492977">
        <w:rPr>
          <w:rFonts w:ascii="Times New Roman" w:eastAsia="Times New Roman" w:hAnsi="Times New Roman" w:cs="Times New Roman"/>
          <w:sz w:val="24"/>
          <w:szCs w:val="24"/>
          <w:lang w:eastAsia="hu-HU"/>
        </w:rPr>
        <w:t xml:space="preserve"> együtt a Magyar Állam javára. Erre tekintettel a Felek az alábbi szerződést kötik.</w:t>
      </w: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 xml:space="preserve">1.4. Az átvétel során az Átvevő számára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xml:space="preserve">. 6. § (1) bekezdése alapján a </w:t>
      </w:r>
      <w:proofErr w:type="spellStart"/>
      <w:r w:rsidRPr="00492977">
        <w:rPr>
          <w:rFonts w:ascii="Times New Roman" w:eastAsia="Times New Roman" w:hAnsi="Times New Roman" w:cs="Times New Roman"/>
          <w:sz w:val="24"/>
          <w:szCs w:val="24"/>
          <w:lang w:eastAsia="hu-HU"/>
        </w:rPr>
        <w:t>víziközművek</w:t>
      </w:r>
      <w:proofErr w:type="spellEnd"/>
      <w:r w:rsidRPr="00492977">
        <w:rPr>
          <w:rFonts w:ascii="Times New Roman" w:eastAsia="Times New Roman" w:hAnsi="Times New Roman" w:cs="Times New Roman"/>
          <w:sz w:val="24"/>
          <w:szCs w:val="24"/>
          <w:lang w:eastAsia="hu-HU"/>
        </w:rPr>
        <w:t xml:space="preserve"> tulajdonjogának megszerzése a Magyar Állam nevében eljárva megengedett, ezért a Nemzeti Vízművek </w:t>
      </w:r>
      <w:proofErr w:type="spellStart"/>
      <w:r w:rsidRPr="00492977">
        <w:rPr>
          <w:rFonts w:ascii="Times New Roman" w:eastAsia="Times New Roman" w:hAnsi="Times New Roman" w:cs="Times New Roman"/>
          <w:sz w:val="24"/>
          <w:szCs w:val="24"/>
          <w:lang w:eastAsia="hu-HU"/>
        </w:rPr>
        <w:t>Zrt</w:t>
      </w:r>
      <w:proofErr w:type="spellEnd"/>
      <w:r w:rsidRPr="00492977">
        <w:rPr>
          <w:rFonts w:ascii="Times New Roman" w:eastAsia="Times New Roman" w:hAnsi="Times New Roman" w:cs="Times New Roman"/>
          <w:sz w:val="24"/>
          <w:szCs w:val="24"/>
          <w:lang w:eastAsia="hu-HU"/>
        </w:rPr>
        <w:t xml:space="preserve">.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6.§ (3) bekezdése alapján jár el.</w:t>
      </w: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1.5 A Felek rögzítik, hogy a Magyar Energetikai és Közmű-szabályozási Hivatal kijelölése alapján Tiszavasvári és Szorgalmatos települések közműves ivóvízellátás és közműves szennyvízelvezetés és </w:t>
      </w:r>
      <w:proofErr w:type="spellStart"/>
      <w:r w:rsidRPr="00492977">
        <w:rPr>
          <w:rFonts w:ascii="Times New Roman" w:eastAsia="Times New Roman" w:hAnsi="Times New Roman" w:cs="Times New Roman"/>
          <w:sz w:val="24"/>
          <w:szCs w:val="24"/>
          <w:lang w:eastAsia="hu-HU"/>
        </w:rPr>
        <w:t>-tisztítás</w:t>
      </w:r>
      <w:proofErr w:type="spellEnd"/>
      <w:r w:rsidRPr="00492977">
        <w:rPr>
          <w:rFonts w:ascii="Times New Roman" w:eastAsia="Times New Roman" w:hAnsi="Times New Roman" w:cs="Times New Roman"/>
          <w:sz w:val="24"/>
          <w:szCs w:val="24"/>
          <w:lang w:eastAsia="hu-HU"/>
        </w:rPr>
        <w:t xml:space="preserve">, mint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szolgáltatást az ÉRV. </w:t>
      </w:r>
      <w:proofErr w:type="spellStart"/>
      <w:r w:rsidRPr="00492977">
        <w:rPr>
          <w:rFonts w:ascii="Times New Roman" w:eastAsia="Times New Roman" w:hAnsi="Times New Roman" w:cs="Times New Roman"/>
          <w:sz w:val="24"/>
          <w:szCs w:val="24"/>
          <w:lang w:eastAsia="hu-HU"/>
        </w:rPr>
        <w:t>Északmagyarországi</w:t>
      </w:r>
      <w:proofErr w:type="spellEnd"/>
      <w:r w:rsidRPr="00492977">
        <w:rPr>
          <w:rFonts w:ascii="Times New Roman" w:eastAsia="Times New Roman" w:hAnsi="Times New Roman" w:cs="Times New Roman"/>
          <w:sz w:val="24"/>
          <w:szCs w:val="24"/>
          <w:lang w:eastAsia="hu-HU"/>
        </w:rPr>
        <w:t xml:space="preserve"> Regionális Vízművek </w:t>
      </w:r>
      <w:proofErr w:type="spellStart"/>
      <w:r w:rsidRPr="00492977">
        <w:rPr>
          <w:rFonts w:ascii="Times New Roman" w:eastAsia="Times New Roman" w:hAnsi="Times New Roman" w:cs="Times New Roman"/>
          <w:sz w:val="24"/>
          <w:szCs w:val="24"/>
          <w:lang w:eastAsia="hu-HU"/>
        </w:rPr>
        <w:t>Zrt</w:t>
      </w:r>
      <w:proofErr w:type="spellEnd"/>
      <w:r w:rsidRPr="00492977">
        <w:rPr>
          <w:rFonts w:ascii="Times New Roman" w:eastAsia="Times New Roman" w:hAnsi="Times New Roman" w:cs="Times New Roman"/>
          <w:sz w:val="24"/>
          <w:szCs w:val="24"/>
          <w:lang w:eastAsia="hu-HU"/>
        </w:rPr>
        <w:t xml:space="preserve">. (székhelye: 3700 Kazincbarcika, Tardonai út 1.) szolgáltatót közérdekű üzemeltetői jogviszonyban látja el 2024. december 31. napjáig. </w:t>
      </w:r>
    </w:p>
    <w:p w:rsidR="00492977" w:rsidRPr="00492977" w:rsidRDefault="00492977" w:rsidP="00492977">
      <w:pPr>
        <w:spacing w:after="0" w:line="240" w:lineRule="auto"/>
        <w:ind w:left="426" w:hanging="426"/>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1.6 Tiszavasvári Város Önkormányzata </w:t>
      </w:r>
      <w:r w:rsidR="00AC6103">
        <w:rPr>
          <w:rFonts w:ascii="Times New Roman" w:eastAsia="Times New Roman" w:hAnsi="Times New Roman" w:cs="Times New Roman"/>
          <w:sz w:val="24"/>
          <w:szCs w:val="24"/>
          <w:lang w:eastAsia="hu-HU"/>
        </w:rPr>
        <w:t>299/</w:t>
      </w:r>
      <w:r w:rsidRPr="00492977">
        <w:rPr>
          <w:rFonts w:ascii="Times New Roman" w:eastAsia="Times New Roman" w:hAnsi="Times New Roman" w:cs="Times New Roman"/>
          <w:sz w:val="24"/>
          <w:szCs w:val="24"/>
          <w:lang w:eastAsia="hu-HU"/>
        </w:rPr>
        <w:t>2024. (XI.21.) Kt. számú határozattal elfogadta jelen megállapodást.</w:t>
      </w:r>
    </w:p>
    <w:p w:rsidR="00492977" w:rsidRPr="00492977" w:rsidRDefault="00492977" w:rsidP="00492977">
      <w:pPr>
        <w:spacing w:after="0" w:line="240" w:lineRule="auto"/>
        <w:ind w:left="426" w:hanging="426"/>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1.7 A Felek rögzítik, hogy a 2.1.1 pontban meghatározott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rendszer Tiszavasvári és Szorgalmatos települések közös rendszere, azzal, hogy azok Tiszavasvári Város Önkormányzata kizárólagos tulajdonában állnak. Szorgalmatos Község Önkormányzata </w:t>
      </w:r>
      <w:r w:rsidR="004673BF">
        <w:rPr>
          <w:rFonts w:ascii="Times New Roman" w:eastAsia="Times New Roman" w:hAnsi="Times New Roman" w:cs="Times New Roman"/>
          <w:sz w:val="24"/>
          <w:szCs w:val="24"/>
          <w:lang w:eastAsia="hu-HU"/>
        </w:rPr>
        <w:t>63</w:t>
      </w:r>
      <w:r w:rsidRPr="00492977">
        <w:rPr>
          <w:rFonts w:ascii="Times New Roman" w:eastAsia="Times New Roman" w:hAnsi="Times New Roman" w:cs="Times New Roman"/>
          <w:sz w:val="24"/>
          <w:szCs w:val="24"/>
          <w:lang w:eastAsia="hu-HU"/>
        </w:rPr>
        <w:t>/2024. (</w:t>
      </w:r>
      <w:r w:rsidR="003F7295">
        <w:rPr>
          <w:rFonts w:ascii="Times New Roman" w:eastAsia="Times New Roman" w:hAnsi="Times New Roman" w:cs="Times New Roman"/>
          <w:sz w:val="24"/>
          <w:szCs w:val="24"/>
          <w:lang w:eastAsia="hu-HU"/>
        </w:rPr>
        <w:t>XI.21.</w:t>
      </w:r>
      <w:r w:rsidRPr="00492977">
        <w:rPr>
          <w:rFonts w:ascii="Times New Roman" w:eastAsia="Times New Roman" w:hAnsi="Times New Roman" w:cs="Times New Roman"/>
          <w:sz w:val="24"/>
          <w:szCs w:val="24"/>
          <w:lang w:eastAsia="hu-HU"/>
        </w:rPr>
        <w:t>) Kt. számú határozatával tudomásul vette, illetve hozzájárul a 2.2 pont szerinti térítésmentes tulajdon</w:t>
      </w:r>
      <w:r w:rsidR="003F7295">
        <w:rPr>
          <w:rFonts w:ascii="Times New Roman" w:eastAsia="Times New Roman" w:hAnsi="Times New Roman" w:cs="Times New Roman"/>
          <w:sz w:val="24"/>
          <w:szCs w:val="24"/>
          <w:lang w:eastAsia="hu-HU"/>
        </w:rPr>
        <w:t xml:space="preserve"> </w:t>
      </w:r>
      <w:r w:rsidRPr="00492977">
        <w:rPr>
          <w:rFonts w:ascii="Times New Roman" w:eastAsia="Times New Roman" w:hAnsi="Times New Roman" w:cs="Times New Roman"/>
          <w:sz w:val="24"/>
          <w:szCs w:val="24"/>
          <w:lang w:eastAsia="hu-HU"/>
        </w:rPr>
        <w:t>átruházáshoz.</w:t>
      </w: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II.</w:t>
      </w:r>
      <w:r w:rsidRPr="00492977">
        <w:rPr>
          <w:rFonts w:ascii="Times New Roman" w:eastAsia="Times New Roman" w:hAnsi="Times New Roman" w:cs="Times New Roman"/>
          <w:sz w:val="24"/>
          <w:szCs w:val="24"/>
          <w:lang w:eastAsia="hu-HU"/>
        </w:rPr>
        <w:t xml:space="preserve"> </w:t>
      </w:r>
      <w:proofErr w:type="spellStart"/>
      <w:r w:rsidRPr="00492977">
        <w:rPr>
          <w:rFonts w:ascii="Times New Roman" w:eastAsia="Times New Roman" w:hAnsi="Times New Roman" w:cs="Times New Roman"/>
          <w:b/>
          <w:bCs/>
          <w:sz w:val="24"/>
          <w:szCs w:val="24"/>
          <w:lang w:eastAsia="hu-HU"/>
        </w:rPr>
        <w:t>Víziközművek</w:t>
      </w:r>
      <w:proofErr w:type="spellEnd"/>
      <w:r w:rsidRPr="00492977">
        <w:rPr>
          <w:rFonts w:ascii="Times New Roman" w:eastAsia="Times New Roman" w:hAnsi="Times New Roman" w:cs="Times New Roman"/>
          <w:b/>
          <w:bCs/>
          <w:sz w:val="24"/>
          <w:szCs w:val="24"/>
          <w:lang w:eastAsia="hu-HU"/>
        </w:rPr>
        <w:t xml:space="preserve"> és </w:t>
      </w:r>
      <w:proofErr w:type="spellStart"/>
      <w:r w:rsidRPr="00492977">
        <w:rPr>
          <w:rFonts w:ascii="Times New Roman" w:eastAsia="Times New Roman" w:hAnsi="Times New Roman" w:cs="Times New Roman"/>
          <w:b/>
          <w:bCs/>
          <w:sz w:val="24"/>
          <w:szCs w:val="24"/>
          <w:lang w:eastAsia="hu-HU"/>
        </w:rPr>
        <w:t>víziközmű</w:t>
      </w:r>
      <w:proofErr w:type="spellEnd"/>
      <w:r w:rsidRPr="00492977">
        <w:rPr>
          <w:rFonts w:ascii="Times New Roman" w:eastAsia="Times New Roman" w:hAnsi="Times New Roman" w:cs="Times New Roman"/>
          <w:b/>
          <w:bCs/>
          <w:sz w:val="24"/>
          <w:szCs w:val="24"/>
          <w:lang w:eastAsia="hu-HU"/>
        </w:rPr>
        <w:t xml:space="preserve"> működtető eszközök átruházása, valamint az ellátásért való felelősség</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2.1. Az átruházással érintett vagyonelemek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2.1.1. A Felek rögzítik, hogy az ott megjelölt tulajdoni hányadban és könyv szerinti értéken az Átruházó tulajdonát képezik a IV/9. megnevezésű közműves ivóvízellátás (MEKH azonosító kód: 11-07597-1-002-00-02) és az SZV/9. megnevezésű szennyvízelvezetés és –tisztítás víziközmű-rendszer (MEKH azonosító kód: 21-07597-1-002-00-00) részeként a jelen megállapodás 2. sz. melléklete szerint legkésőbb 30 napon belül átadásra kerülő vagyonelemek listájában felsorolt,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xml:space="preserve">. 2.§ 20. pontjának megfelelő </w:t>
      </w:r>
      <w:proofErr w:type="spellStart"/>
      <w:r w:rsidRPr="00492977">
        <w:rPr>
          <w:rFonts w:ascii="Times New Roman" w:eastAsia="Times New Roman" w:hAnsi="Times New Roman" w:cs="Times New Roman"/>
          <w:sz w:val="24"/>
          <w:szCs w:val="24"/>
          <w:lang w:eastAsia="hu-HU"/>
        </w:rPr>
        <w:t>víziközművek</w:t>
      </w:r>
      <w:proofErr w:type="spellEnd"/>
      <w:r w:rsidRPr="00492977">
        <w:rPr>
          <w:rFonts w:ascii="Times New Roman" w:eastAsia="Times New Roman" w:hAnsi="Times New Roman" w:cs="Times New Roman"/>
          <w:sz w:val="24"/>
          <w:szCs w:val="24"/>
          <w:lang w:eastAsia="hu-HU"/>
        </w:rPr>
        <w:t xml:space="preserve"> (a továbbiakban: </w:t>
      </w:r>
      <w:proofErr w:type="spellStart"/>
      <w:r w:rsidRPr="00492977">
        <w:rPr>
          <w:rFonts w:ascii="Times New Roman" w:eastAsia="Times New Roman" w:hAnsi="Times New Roman" w:cs="Times New Roman"/>
          <w:sz w:val="24"/>
          <w:szCs w:val="24"/>
          <w:lang w:eastAsia="hu-HU"/>
        </w:rPr>
        <w:t>víziközművek</w:t>
      </w:r>
      <w:proofErr w:type="spellEnd"/>
      <w:r w:rsidRPr="00492977">
        <w:rPr>
          <w:rFonts w:ascii="Times New Roman" w:eastAsia="Times New Roman" w:hAnsi="Times New Roman" w:cs="Times New Roman"/>
          <w:sz w:val="24"/>
          <w:szCs w:val="24"/>
          <w:lang w:eastAsia="hu-HU"/>
        </w:rPr>
        <w:t xml:space="preserve">), valamint az Átruházó tulajdonában álló, a </w:t>
      </w:r>
      <w:proofErr w:type="spellStart"/>
      <w:r w:rsidRPr="00492977">
        <w:rPr>
          <w:rFonts w:ascii="Times New Roman" w:eastAsia="Times New Roman" w:hAnsi="Times New Roman" w:cs="Times New Roman"/>
          <w:sz w:val="24"/>
          <w:szCs w:val="24"/>
          <w:lang w:eastAsia="hu-HU"/>
        </w:rPr>
        <w:t>víziközművet</w:t>
      </w:r>
      <w:proofErr w:type="spellEnd"/>
      <w:r w:rsidRPr="00492977">
        <w:rPr>
          <w:rFonts w:ascii="Times New Roman" w:eastAsia="Times New Roman" w:hAnsi="Times New Roman" w:cs="Times New Roman"/>
          <w:sz w:val="24"/>
          <w:szCs w:val="24"/>
          <w:lang w:eastAsia="hu-HU"/>
        </w:rPr>
        <w:t xml:space="preserve"> működtető eszközök - ideértve az Átruházó tulajdonát képező,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xml:space="preserve">. 2.§ 17. pontjának megfelelő </w:t>
      </w:r>
      <w:proofErr w:type="spellStart"/>
      <w:r w:rsidRPr="00492977">
        <w:rPr>
          <w:rFonts w:ascii="Times New Roman" w:eastAsia="Times New Roman" w:hAnsi="Times New Roman" w:cs="Times New Roman"/>
          <w:sz w:val="24"/>
          <w:szCs w:val="24"/>
          <w:lang w:eastAsia="hu-HU"/>
        </w:rPr>
        <w:t>rendszerfüggetlen</w:t>
      </w:r>
      <w:proofErr w:type="spellEnd"/>
      <w:r w:rsidRPr="00492977">
        <w:rPr>
          <w:rFonts w:ascii="Times New Roman" w:eastAsia="Times New Roman" w:hAnsi="Times New Roman" w:cs="Times New Roman"/>
          <w:sz w:val="24"/>
          <w:szCs w:val="24"/>
          <w:lang w:eastAsia="hu-HU"/>
        </w:rPr>
        <w:t xml:space="preserve">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elemeket is. A Felek rögzítik, hogy amennyiben a jelen szerződés keretében átruházandó </w:t>
      </w:r>
      <w:proofErr w:type="spellStart"/>
      <w:r w:rsidRPr="00492977">
        <w:rPr>
          <w:rFonts w:ascii="Times New Roman" w:eastAsia="Times New Roman" w:hAnsi="Times New Roman" w:cs="Times New Roman"/>
          <w:sz w:val="24"/>
          <w:szCs w:val="24"/>
          <w:lang w:eastAsia="hu-HU"/>
        </w:rPr>
        <w:t>víziközművek</w:t>
      </w:r>
      <w:proofErr w:type="spellEnd"/>
      <w:r w:rsidRPr="00492977">
        <w:rPr>
          <w:rFonts w:ascii="Times New Roman" w:eastAsia="Times New Roman" w:hAnsi="Times New Roman" w:cs="Times New Roman"/>
          <w:sz w:val="24"/>
          <w:szCs w:val="24"/>
          <w:lang w:eastAsia="hu-HU"/>
        </w:rPr>
        <w:t xml:space="preserve">, vagy működtető eszközök jogi jellege kapcsán kétség merülne fel, úgy az érintett vagyontárgyat, vagy jogot úgy kell tekinteni, hogy az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illetve működtető eszköz.</w:t>
      </w:r>
    </w:p>
    <w:p w:rsidR="00492977" w:rsidRPr="00492977" w:rsidRDefault="00492977" w:rsidP="00492977">
      <w:pPr>
        <w:spacing w:after="0" w:line="240" w:lineRule="auto"/>
        <w:ind w:left="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lastRenderedPageBreak/>
        <w:t xml:space="preserve">Az államháztartásról szóló 2011. CXCV. </w:t>
      </w:r>
      <w:proofErr w:type="gramStart"/>
      <w:r w:rsidRPr="00492977">
        <w:rPr>
          <w:rFonts w:ascii="Times New Roman" w:eastAsia="Times New Roman" w:hAnsi="Times New Roman" w:cs="Times New Roman"/>
          <w:sz w:val="24"/>
          <w:szCs w:val="24"/>
          <w:lang w:eastAsia="hu-HU"/>
        </w:rPr>
        <w:t>törvény vonatkozó</w:t>
      </w:r>
      <w:proofErr w:type="gramEnd"/>
      <w:r w:rsidRPr="00492977">
        <w:rPr>
          <w:rFonts w:ascii="Times New Roman" w:eastAsia="Times New Roman" w:hAnsi="Times New Roman" w:cs="Times New Roman"/>
          <w:sz w:val="24"/>
          <w:szCs w:val="24"/>
          <w:lang w:eastAsia="hu-HU"/>
        </w:rPr>
        <w:t xml:space="preserve"> rendelkezése alapján az állami nyilvántartásba vétel fordulónaphoz kötött, a fordulónap a jelen szerződés értelmében a hatálybalépést megelőző nap. A felek rögzítik, hogy az Átadó vállalja, hogy a fordulónaptól számított 30 napon belül a fordulónapra vonatkozó </w:t>
      </w:r>
      <w:proofErr w:type="spellStart"/>
      <w:r w:rsidRPr="00492977">
        <w:rPr>
          <w:rFonts w:ascii="Times New Roman" w:eastAsia="Times New Roman" w:hAnsi="Times New Roman" w:cs="Times New Roman"/>
          <w:sz w:val="24"/>
          <w:szCs w:val="24"/>
          <w:lang w:eastAsia="hu-HU"/>
        </w:rPr>
        <w:t>vagyonelemlistát</w:t>
      </w:r>
      <w:proofErr w:type="spellEnd"/>
      <w:r w:rsidRPr="00492977">
        <w:rPr>
          <w:rFonts w:ascii="Times New Roman" w:eastAsia="Times New Roman" w:hAnsi="Times New Roman" w:cs="Times New Roman"/>
          <w:sz w:val="24"/>
          <w:szCs w:val="24"/>
          <w:lang w:eastAsia="hu-HU"/>
        </w:rPr>
        <w:t xml:space="preserve"> és a vagyonelemek Átadó könyveiben nyilvántartott könyv szerinti értékkel aktualizált kimutatását az Átvevő részére átadja.</w:t>
      </w:r>
    </w:p>
    <w:p w:rsidR="00492977" w:rsidRPr="00492977" w:rsidRDefault="00492977" w:rsidP="00492977">
      <w:pPr>
        <w:spacing w:after="0" w:line="240" w:lineRule="auto"/>
        <w:ind w:left="426"/>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2.1.2. A Felek rögzítik, hogy amennyiben a jelen szerződésben meghatározott átruházást követően derülne ki, hogy valamely </w:t>
      </w:r>
      <w:proofErr w:type="spellStart"/>
      <w:r w:rsidRPr="00492977">
        <w:rPr>
          <w:rFonts w:ascii="Times New Roman" w:eastAsia="Times New Roman" w:hAnsi="Times New Roman" w:cs="Times New Roman"/>
          <w:sz w:val="24"/>
          <w:szCs w:val="24"/>
          <w:lang w:eastAsia="hu-HU"/>
        </w:rPr>
        <w:t>víziközműnek</w:t>
      </w:r>
      <w:proofErr w:type="spellEnd"/>
      <w:r w:rsidRPr="00492977">
        <w:rPr>
          <w:rFonts w:ascii="Times New Roman" w:eastAsia="Times New Roman" w:hAnsi="Times New Roman" w:cs="Times New Roman"/>
          <w:sz w:val="24"/>
          <w:szCs w:val="24"/>
          <w:lang w:eastAsia="hu-HU"/>
        </w:rPr>
        <w:t>, vagy működtető eszköznek minősülő vagyontárgy a jelen szerződés keretében nem került átruházásra, úgy a Felek az érintett vagyontárgy ingyenes átadásáról bármikor megállapodhatnak a jelen szerződésre utalással. </w:t>
      </w:r>
    </w:p>
    <w:p w:rsidR="00492977" w:rsidRPr="00492977" w:rsidRDefault="00492977" w:rsidP="00492977">
      <w:pPr>
        <w:spacing w:after="0" w:line="240" w:lineRule="auto"/>
        <w:ind w:left="426"/>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jc w:val="both"/>
        <w:rPr>
          <w:rFonts w:ascii="Times New Roman" w:eastAsia="Calibri" w:hAnsi="Times New Roman" w:cs="Times New Roman"/>
          <w:sz w:val="24"/>
          <w:szCs w:val="24"/>
          <w:lang w:eastAsia="hu-HU"/>
        </w:rPr>
      </w:pPr>
      <w:r w:rsidRPr="00492977">
        <w:rPr>
          <w:rFonts w:ascii="Times New Roman" w:eastAsia="Calibri" w:hAnsi="Times New Roman" w:cs="Times New Roman"/>
          <w:sz w:val="24"/>
          <w:szCs w:val="24"/>
          <w:lang w:eastAsia="hu-HU"/>
        </w:rPr>
        <w:t xml:space="preserve">2.1.3. A Felek rögzítik, hogy amennyiben a jelen szerződés aláírásának időpontjában olyan beruházás van folyamatban, melynek keretében bármely személy </w:t>
      </w:r>
      <w:proofErr w:type="spellStart"/>
      <w:r w:rsidRPr="00492977">
        <w:rPr>
          <w:rFonts w:ascii="Times New Roman" w:eastAsia="Calibri" w:hAnsi="Times New Roman" w:cs="Times New Roman"/>
          <w:sz w:val="24"/>
          <w:szCs w:val="24"/>
          <w:lang w:eastAsia="hu-HU"/>
        </w:rPr>
        <w:t>víziközművet</w:t>
      </w:r>
      <w:proofErr w:type="spellEnd"/>
      <w:r w:rsidRPr="00492977">
        <w:rPr>
          <w:rFonts w:ascii="Times New Roman" w:eastAsia="Calibri" w:hAnsi="Times New Roman" w:cs="Times New Roman"/>
          <w:sz w:val="24"/>
          <w:szCs w:val="24"/>
          <w:lang w:eastAsia="hu-HU"/>
        </w:rPr>
        <w:t xml:space="preserve"> hoz létre (továbbiakban úgy is, mint beruházó) úgy a próbaüzem befejezését követően a jelen szerződés hatályba lépése után, az így létrehozott </w:t>
      </w:r>
      <w:proofErr w:type="spellStart"/>
      <w:r w:rsidRPr="00492977">
        <w:rPr>
          <w:rFonts w:ascii="Times New Roman" w:eastAsia="Calibri" w:hAnsi="Times New Roman" w:cs="Times New Roman"/>
          <w:sz w:val="24"/>
          <w:szCs w:val="24"/>
          <w:lang w:eastAsia="hu-HU"/>
        </w:rPr>
        <w:t>víziközmű</w:t>
      </w:r>
      <w:proofErr w:type="spellEnd"/>
      <w:r w:rsidRPr="00492977">
        <w:rPr>
          <w:rFonts w:ascii="Times New Roman" w:eastAsia="Calibri" w:hAnsi="Times New Roman" w:cs="Times New Roman"/>
          <w:sz w:val="24"/>
          <w:szCs w:val="24"/>
          <w:lang w:eastAsia="hu-HU"/>
        </w:rPr>
        <w:t xml:space="preserve"> vagyon az Átvevő tulajdonába és ellátási felelősségébe kerül. Az Átruházó, illetve a szolgáltató köteles erről a beruházót tájékoztatni, illetve ha a beruházóval erre vonatkozóan a jelen szerződés megkötésekor ilyen megállapodása áll fenn a beruházóval, úgy köteles a szerződésből fakadó jogait az Átvevőre átruházni, és ezt a beruházónak bejelenteni. A Felek rögzítik, hogy a jelen rendelkezés kiterjed mindarra a </w:t>
      </w:r>
      <w:proofErr w:type="spellStart"/>
      <w:r w:rsidRPr="00492977">
        <w:rPr>
          <w:rFonts w:ascii="Times New Roman" w:eastAsia="Calibri" w:hAnsi="Times New Roman" w:cs="Times New Roman"/>
          <w:sz w:val="24"/>
          <w:szCs w:val="24"/>
          <w:lang w:eastAsia="hu-HU"/>
        </w:rPr>
        <w:t>víziközmű</w:t>
      </w:r>
      <w:proofErr w:type="spellEnd"/>
      <w:r w:rsidRPr="00492977">
        <w:rPr>
          <w:rFonts w:ascii="Times New Roman" w:eastAsia="Calibri" w:hAnsi="Times New Roman" w:cs="Times New Roman"/>
          <w:sz w:val="24"/>
          <w:szCs w:val="24"/>
          <w:lang w:eastAsia="hu-HU"/>
        </w:rPr>
        <w:t xml:space="preserve"> vagyonra, amelyet vízgazdálkodásról szóló 1995. évi LVII. törvény IX. fejezete szerint hoztak létre, de azt a jelen szerződés aláírásakor még nem adták át az Átadó tulajdonába.</w:t>
      </w:r>
    </w:p>
    <w:p w:rsidR="00492977" w:rsidRPr="00492977" w:rsidRDefault="00492977" w:rsidP="00492977">
      <w:pPr>
        <w:spacing w:after="0" w:line="240" w:lineRule="auto"/>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 xml:space="preserve">2.2. </w:t>
      </w:r>
      <w:proofErr w:type="spellStart"/>
      <w:r w:rsidRPr="00492977">
        <w:rPr>
          <w:rFonts w:ascii="Times New Roman" w:eastAsia="Times New Roman" w:hAnsi="Times New Roman" w:cs="Times New Roman"/>
          <w:b/>
          <w:bCs/>
          <w:sz w:val="24"/>
          <w:szCs w:val="24"/>
          <w:lang w:eastAsia="hu-HU"/>
        </w:rPr>
        <w:t>Tulajdonátruházás</w:t>
      </w:r>
      <w:proofErr w:type="spellEnd"/>
    </w:p>
    <w:p w:rsidR="00492977" w:rsidRPr="00492977" w:rsidRDefault="00492977" w:rsidP="00492977">
      <w:pPr>
        <w:spacing w:after="0" w:line="240" w:lineRule="auto"/>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jc w:val="both"/>
        <w:outlineLvl w:val="3"/>
        <w:rPr>
          <w:rFonts w:ascii="Times New Roman" w:eastAsia="Calibri"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2.2.1. </w:t>
      </w:r>
      <w:r w:rsidRPr="00492977">
        <w:rPr>
          <w:rFonts w:ascii="Times New Roman" w:eastAsia="Calibri" w:hAnsi="Times New Roman" w:cs="Times New Roman"/>
          <w:sz w:val="24"/>
          <w:szCs w:val="24"/>
          <w:lang w:eastAsia="hu-HU"/>
        </w:rPr>
        <w:t xml:space="preserve">A jelen szerződés hatálybalépésének napjával Átruházó az Átvevőre ingyenesen átruházza, Átvevő pedig </w:t>
      </w:r>
      <w:r w:rsidRPr="00492977">
        <w:rPr>
          <w:rFonts w:ascii="Times New Roman" w:eastAsia="Times New Roman" w:hAnsi="Times New Roman" w:cs="Times New Roman"/>
          <w:sz w:val="24"/>
          <w:szCs w:val="24"/>
          <w:lang w:eastAsia="hu-HU"/>
        </w:rPr>
        <w:t xml:space="preserve">átveszi, és </w:t>
      </w:r>
      <w:r w:rsidRPr="00492977">
        <w:rPr>
          <w:rFonts w:ascii="Times New Roman" w:eastAsia="Calibri" w:hAnsi="Times New Roman" w:cs="Times New Roman"/>
          <w:sz w:val="24"/>
          <w:szCs w:val="24"/>
          <w:lang w:eastAsia="hu-HU"/>
        </w:rPr>
        <w:t>megszerzi a</w:t>
      </w:r>
      <w:r w:rsidRPr="00492977">
        <w:rPr>
          <w:rFonts w:ascii="Times New Roman" w:eastAsia="Times New Roman" w:hAnsi="Times New Roman" w:cs="Times New Roman"/>
          <w:sz w:val="24"/>
          <w:szCs w:val="24"/>
          <w:lang w:eastAsia="hu-HU"/>
        </w:rPr>
        <w:t xml:space="preserve"> jelen szerződés 2.1. pontjában részletesen körülírt</w:t>
      </w:r>
      <w:r w:rsidRPr="00492977">
        <w:rPr>
          <w:rFonts w:ascii="Times New Roman" w:eastAsia="Calibri" w:hAnsi="Times New Roman" w:cs="Times New Roman"/>
          <w:sz w:val="24"/>
          <w:szCs w:val="24"/>
          <w:lang w:eastAsia="hu-HU"/>
        </w:rPr>
        <w:t xml:space="preserve"> </w:t>
      </w:r>
      <w:proofErr w:type="spellStart"/>
      <w:r w:rsidRPr="00492977">
        <w:rPr>
          <w:rFonts w:ascii="Times New Roman" w:eastAsia="Calibri" w:hAnsi="Times New Roman" w:cs="Times New Roman"/>
          <w:sz w:val="24"/>
          <w:szCs w:val="24"/>
          <w:lang w:eastAsia="hu-HU"/>
        </w:rPr>
        <w:t>víziközművek</w:t>
      </w:r>
      <w:proofErr w:type="spellEnd"/>
      <w:r w:rsidRPr="00492977">
        <w:rPr>
          <w:rFonts w:ascii="Times New Roman" w:eastAsia="Calibri" w:hAnsi="Times New Roman" w:cs="Times New Roman"/>
          <w:sz w:val="24"/>
          <w:szCs w:val="24"/>
          <w:lang w:eastAsia="hu-HU"/>
        </w:rPr>
        <w:t xml:space="preserve"> és a működtető eszközök tulajdonjogát.</w:t>
      </w:r>
    </w:p>
    <w:p w:rsidR="00492977" w:rsidRPr="00492977" w:rsidRDefault="00492977" w:rsidP="00492977">
      <w:pPr>
        <w:spacing w:after="0" w:line="240" w:lineRule="auto"/>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b/>
          <w:bCs/>
          <w:sz w:val="24"/>
          <w:szCs w:val="24"/>
          <w:lang w:eastAsia="hu-HU"/>
        </w:rPr>
        <w:t>2.3. Tehermentesség és tehermentesítés</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 xml:space="preserve">2.3.1. Átadó kijelenti, hogy az átadott </w:t>
      </w:r>
      <w:proofErr w:type="spellStart"/>
      <w:r w:rsidRPr="00492977">
        <w:rPr>
          <w:rFonts w:ascii="Times New Roman" w:eastAsia="Times New Roman" w:hAnsi="Times New Roman" w:cs="Times New Roman"/>
          <w:sz w:val="24"/>
          <w:szCs w:val="24"/>
          <w:lang w:eastAsia="hu-HU"/>
        </w:rPr>
        <w:t>víziközművek</w:t>
      </w:r>
      <w:proofErr w:type="spellEnd"/>
      <w:r w:rsidRPr="00492977">
        <w:rPr>
          <w:rFonts w:ascii="Times New Roman" w:eastAsia="Times New Roman" w:hAnsi="Times New Roman" w:cs="Times New Roman"/>
          <w:sz w:val="24"/>
          <w:szCs w:val="24"/>
          <w:lang w:eastAsia="hu-HU"/>
        </w:rPr>
        <w:t xml:space="preserve"> és működtető eszközök per-, teher- és igénymentesek, illetve harmadik személynek nincs olyan joga, mely az Átvevő tulajdonszerzését, tulajdonosi joggyakorlását korlátozná, vagy akadályozná. </w:t>
      </w:r>
    </w:p>
    <w:p w:rsidR="00492977" w:rsidRPr="00492977" w:rsidRDefault="00492977" w:rsidP="00492977">
      <w:pPr>
        <w:spacing w:after="0" w:line="240" w:lineRule="auto"/>
        <w:ind w:left="284"/>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 xml:space="preserve">2.3.2. A Felek rögzítik, hogy az átadás szempontjából a tulajdonszerzést gátló, vagy korlátozó tehernek tekintik az átruházott </w:t>
      </w:r>
      <w:proofErr w:type="spellStart"/>
      <w:r w:rsidRPr="00492977">
        <w:rPr>
          <w:rFonts w:ascii="Times New Roman" w:eastAsia="Times New Roman" w:hAnsi="Times New Roman" w:cs="Times New Roman"/>
          <w:sz w:val="24"/>
          <w:szCs w:val="24"/>
          <w:lang w:eastAsia="hu-HU"/>
        </w:rPr>
        <w:t>víziközműveken</w:t>
      </w:r>
      <w:proofErr w:type="spellEnd"/>
      <w:r w:rsidRPr="00492977">
        <w:rPr>
          <w:rFonts w:ascii="Times New Roman" w:eastAsia="Times New Roman" w:hAnsi="Times New Roman" w:cs="Times New Roman"/>
          <w:sz w:val="24"/>
          <w:szCs w:val="24"/>
          <w:lang w:eastAsia="hu-HU"/>
        </w:rPr>
        <w:t xml:space="preserve"> vagy működtető eszközökön fennálló olyan jogot, amely a tulajdon átruházást nem akadályozza, de a dolgot terheli, vagy azzal kapcsolatban kötelezettséget keletkeztet. A Felek rögzítik, hogy a harmadik személy javára fennálló jog vagy kötelezettség ténye független attól, hogy a jog vagy kötelezettség bármilyen közhiteles nyilvántartásba bejegyzésre került volna.</w:t>
      </w:r>
    </w:p>
    <w:p w:rsidR="00492977" w:rsidRPr="00492977" w:rsidRDefault="00492977" w:rsidP="00492977">
      <w:pPr>
        <w:spacing w:after="0" w:line="240" w:lineRule="auto"/>
        <w:ind w:left="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 xml:space="preserve">2.3.3. Felek vállalják, hogy amennyiben a </w:t>
      </w:r>
      <w:proofErr w:type="spellStart"/>
      <w:r w:rsidRPr="00492977">
        <w:rPr>
          <w:rFonts w:ascii="Times New Roman" w:eastAsia="Times New Roman" w:hAnsi="Times New Roman" w:cs="Times New Roman"/>
          <w:sz w:val="24"/>
          <w:szCs w:val="24"/>
          <w:lang w:eastAsia="hu-HU"/>
        </w:rPr>
        <w:t>víziközművek</w:t>
      </w:r>
      <w:proofErr w:type="spellEnd"/>
      <w:r w:rsidRPr="00492977">
        <w:rPr>
          <w:rFonts w:ascii="Times New Roman" w:eastAsia="Times New Roman" w:hAnsi="Times New Roman" w:cs="Times New Roman"/>
          <w:sz w:val="24"/>
          <w:szCs w:val="24"/>
          <w:lang w:eastAsia="hu-HU"/>
        </w:rPr>
        <w:t xml:space="preserve"> vagy a működtető eszközök bármelyike tulajdonjogának átruházásához valamely további nyilatkozat megtétele szükséges, azt egymás felhívására haladéktalanul megteszik.</w:t>
      </w:r>
    </w:p>
    <w:p w:rsidR="00492977" w:rsidRPr="00492977" w:rsidRDefault="00492977" w:rsidP="00492977">
      <w:pPr>
        <w:spacing w:after="0" w:line="240" w:lineRule="auto"/>
        <w:ind w:left="142"/>
        <w:jc w:val="both"/>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jc w:val="both"/>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jc w:val="both"/>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jc w:val="both"/>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lastRenderedPageBreak/>
        <w:t>2.4. Eljárás közös tulajdon esetén</w:t>
      </w:r>
    </w:p>
    <w:p w:rsidR="00492977" w:rsidRPr="00492977" w:rsidRDefault="00492977" w:rsidP="00492977">
      <w:pPr>
        <w:spacing w:after="0" w:line="240" w:lineRule="auto"/>
        <w:ind w:left="360"/>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A Felek rögzítik, hogy amennyiben a jelen szerződés tárgyát képező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vagy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működtető eszköz több Átruházó közös tulajdonában áll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5/H.§ (3) és (3a) bekezdései szerint kell eljárni.</w:t>
      </w:r>
    </w:p>
    <w:p w:rsidR="00492977" w:rsidRPr="00492977" w:rsidRDefault="00492977" w:rsidP="00492977">
      <w:pPr>
        <w:spacing w:after="0" w:line="240" w:lineRule="auto"/>
        <w:ind w:left="456"/>
        <w:contextualSpacing/>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2.5. Közös rendelkezések</w:t>
      </w:r>
    </w:p>
    <w:p w:rsidR="00492977" w:rsidRPr="00492977" w:rsidRDefault="00492977" w:rsidP="00492977">
      <w:pPr>
        <w:spacing w:after="0" w:line="240" w:lineRule="auto"/>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2.5.1. Felek rögzítik, hogy az Átadó – az ingatlanok és járművek kivételével – a vagyonelemeket a számviteli nyilvántartásaiból a szerződés hatálybalépésének napjával vezeti ki, az Átvevő pedig a számviteli nyilvántartásaiba a szerződés hatálybalépésének napjával vezeti be. Felek megállapodnak abban, hogy az ingatlanok és járművek számviteli nyilvántartásból történő kivezetése és bevezetése a tényleges tulajdonszerzés dátumával történik meg.</w:t>
      </w:r>
    </w:p>
    <w:p w:rsidR="00492977" w:rsidRPr="00492977" w:rsidRDefault="00492977" w:rsidP="00492977">
      <w:pPr>
        <w:spacing w:after="0" w:line="240" w:lineRule="auto"/>
        <w:ind w:left="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 xml:space="preserve">2.5.2. Szerződő Felek megállapodnak abban, hogy az Átvevő a részére átadásra kerülő vagyonelemek tulajdonjogát a szerződés hatályba lépésének napján szerzi meg. Felek megállapodnak abban, hogy az ingatlanok és a járművek tulajdonjogát Átvevő </w:t>
      </w:r>
      <w:proofErr w:type="gramStart"/>
      <w:r w:rsidRPr="00492977">
        <w:rPr>
          <w:rFonts w:ascii="Times New Roman" w:eastAsia="Times New Roman" w:hAnsi="Times New Roman" w:cs="Times New Roman"/>
          <w:sz w:val="24"/>
          <w:szCs w:val="24"/>
          <w:lang w:eastAsia="hu-HU"/>
        </w:rPr>
        <w:t>ezen</w:t>
      </w:r>
      <w:proofErr w:type="gramEnd"/>
      <w:r w:rsidRPr="00492977">
        <w:rPr>
          <w:rFonts w:ascii="Times New Roman" w:eastAsia="Times New Roman" w:hAnsi="Times New Roman" w:cs="Times New Roman"/>
          <w:sz w:val="24"/>
          <w:szCs w:val="24"/>
          <w:lang w:eastAsia="hu-HU"/>
        </w:rPr>
        <w:t xml:space="preserve"> vagyonelemek tulajdonba adásáról szóló külön megállapodás alapján történő tulajdonszerzés dátumával szerzi meg.</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 xml:space="preserve">2.5.3. Felek rögzítik, hogy a </w:t>
      </w:r>
      <w:proofErr w:type="spellStart"/>
      <w:r w:rsidRPr="00492977">
        <w:rPr>
          <w:rFonts w:ascii="Times New Roman" w:eastAsia="Times New Roman" w:hAnsi="Times New Roman" w:cs="Times New Roman"/>
          <w:sz w:val="24"/>
          <w:szCs w:val="24"/>
          <w:lang w:eastAsia="hu-HU"/>
        </w:rPr>
        <w:t>víziközművek</w:t>
      </w:r>
      <w:proofErr w:type="spellEnd"/>
      <w:r w:rsidRPr="00492977">
        <w:rPr>
          <w:rFonts w:ascii="Times New Roman" w:eastAsia="Times New Roman" w:hAnsi="Times New Roman" w:cs="Times New Roman"/>
          <w:sz w:val="24"/>
          <w:szCs w:val="24"/>
          <w:lang w:eastAsia="hu-HU"/>
        </w:rPr>
        <w:t xml:space="preserve"> és a működtető eszközök tulajdonjogának az Átvevőre történő átszállásával </w:t>
      </w:r>
      <w:bookmarkStart w:id="1" w:name="_Hlk120720177"/>
      <w:r w:rsidRPr="00492977">
        <w:rPr>
          <w:rFonts w:ascii="Times New Roman" w:eastAsia="Times New Roman" w:hAnsi="Times New Roman" w:cs="Times New Roman"/>
          <w:sz w:val="24"/>
          <w:szCs w:val="24"/>
          <w:lang w:eastAsia="hu-HU"/>
        </w:rPr>
        <w:t xml:space="preserve">a szerződés hatályba lépésének </w:t>
      </w:r>
      <w:bookmarkEnd w:id="1"/>
      <w:r w:rsidRPr="00492977">
        <w:rPr>
          <w:rFonts w:ascii="Times New Roman" w:eastAsia="Times New Roman" w:hAnsi="Times New Roman" w:cs="Times New Roman"/>
          <w:sz w:val="24"/>
          <w:szCs w:val="24"/>
          <w:lang w:eastAsia="hu-HU"/>
        </w:rPr>
        <w:t xml:space="preserve">napján a </w:t>
      </w:r>
      <w:proofErr w:type="spellStart"/>
      <w:r w:rsidRPr="00492977">
        <w:rPr>
          <w:rFonts w:ascii="Times New Roman" w:eastAsia="Times New Roman" w:hAnsi="Times New Roman" w:cs="Times New Roman"/>
          <w:sz w:val="24"/>
          <w:szCs w:val="24"/>
          <w:lang w:eastAsia="hu-HU"/>
        </w:rPr>
        <w:t>Vszktv</w:t>
      </w:r>
      <w:proofErr w:type="spellEnd"/>
      <w:r w:rsidRPr="00492977">
        <w:rPr>
          <w:rFonts w:ascii="Times New Roman" w:eastAsia="Times New Roman" w:hAnsi="Times New Roman" w:cs="Times New Roman"/>
          <w:sz w:val="24"/>
          <w:szCs w:val="24"/>
          <w:lang w:eastAsia="hu-HU"/>
        </w:rPr>
        <w:t>. 5/H.§ (6) bekezdése alapján az Átadó helyett</w:t>
      </w:r>
      <w:r w:rsidRPr="00492977" w:rsidDel="00A96A5E">
        <w:rPr>
          <w:rFonts w:ascii="Times New Roman" w:eastAsia="Times New Roman" w:hAnsi="Times New Roman" w:cs="Times New Roman"/>
          <w:sz w:val="24"/>
          <w:szCs w:val="24"/>
          <w:lang w:eastAsia="hu-HU"/>
        </w:rPr>
        <w:t xml:space="preserve"> </w:t>
      </w:r>
      <w:r w:rsidRPr="00492977">
        <w:rPr>
          <w:rFonts w:ascii="Times New Roman" w:eastAsia="Times New Roman" w:hAnsi="Times New Roman" w:cs="Times New Roman"/>
          <w:sz w:val="24"/>
          <w:szCs w:val="24"/>
          <w:lang w:eastAsia="hu-HU"/>
        </w:rPr>
        <w:t xml:space="preserve">az Átvevő válik ellátásért felelőssé, Átvevő kijelenti, hogy az ellátásért felelős jogait és kötelezettségeit ismeri, azok gyakorlását vállalja. A Felek rögzítik, hogy mindazon jogok és kötelezettségek, amelyek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5/F.§</w:t>
      </w:r>
      <w:proofErr w:type="spellStart"/>
      <w:r w:rsidRPr="00492977">
        <w:rPr>
          <w:rFonts w:ascii="Times New Roman" w:eastAsia="Times New Roman" w:hAnsi="Times New Roman" w:cs="Times New Roman"/>
          <w:sz w:val="24"/>
          <w:szCs w:val="24"/>
          <w:lang w:eastAsia="hu-HU"/>
        </w:rPr>
        <w:t>-</w:t>
      </w:r>
      <w:proofErr w:type="gramStart"/>
      <w:r w:rsidRPr="00492977">
        <w:rPr>
          <w:rFonts w:ascii="Times New Roman" w:eastAsia="Times New Roman" w:hAnsi="Times New Roman" w:cs="Times New Roman"/>
          <w:sz w:val="24"/>
          <w:szCs w:val="24"/>
          <w:lang w:eastAsia="hu-HU"/>
        </w:rPr>
        <w:t>a</w:t>
      </w:r>
      <w:proofErr w:type="spellEnd"/>
      <w:proofErr w:type="gramEnd"/>
      <w:r w:rsidRPr="00492977">
        <w:rPr>
          <w:rFonts w:ascii="Times New Roman" w:eastAsia="Times New Roman" w:hAnsi="Times New Roman" w:cs="Times New Roman"/>
          <w:sz w:val="24"/>
          <w:szCs w:val="24"/>
          <w:lang w:eastAsia="hu-HU"/>
        </w:rPr>
        <w:t xml:space="preserve"> alapján az Átadót illették és terhelték, beleértve a </w:t>
      </w:r>
      <w:proofErr w:type="spellStart"/>
      <w:r w:rsidRPr="00492977">
        <w:rPr>
          <w:rFonts w:ascii="Times New Roman" w:eastAsia="Times New Roman" w:hAnsi="Times New Roman" w:cs="Times New Roman"/>
          <w:sz w:val="24"/>
          <w:szCs w:val="24"/>
          <w:lang w:eastAsia="hu-HU"/>
        </w:rPr>
        <w:t>víziközművek</w:t>
      </w:r>
      <w:proofErr w:type="spellEnd"/>
      <w:r w:rsidRPr="00492977">
        <w:rPr>
          <w:rFonts w:ascii="Times New Roman" w:eastAsia="Times New Roman" w:hAnsi="Times New Roman" w:cs="Times New Roman"/>
          <w:sz w:val="24"/>
          <w:szCs w:val="24"/>
          <w:lang w:eastAsia="hu-HU"/>
        </w:rPr>
        <w:t xml:space="preserve"> fejlesztésének kötelezettségét is, a jelen szerződésben meghatározott vagyon átszállásával a Magyar Államot terheli és jogosítja.</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 xml:space="preserve">2.5.4. Az Átadó, mint korábbi ellátásért felelős a víziközmű-vagyon tulajdonjogának átszállását követően haladéktalanul átadja az Átvevő – mint új ellátásért felelős – részére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61.§ (1) bekezdése szerinti adatokat, valamint minden egyéb olyan adatot, amely a 2.1.1. pontban foglalt vagyonelemekhez kapcsolódóan az ellátásért felelős kötelezettségeinek teljesítéséhez szükséges, illetve amennyiben ezek az adatok a szolgáltató birtokában vannak, úgy köteles szavazati jogát a szolgáltató legfőbb szervének ülésén úgy gyakorolni, hogy azokat a szolgáltató átadja.</w:t>
      </w:r>
    </w:p>
    <w:p w:rsidR="00492977" w:rsidRPr="00492977" w:rsidRDefault="00492977" w:rsidP="00492977">
      <w:pPr>
        <w:spacing w:after="0" w:line="240" w:lineRule="auto"/>
        <w:rPr>
          <w:rFonts w:ascii="Calibri" w:eastAsia="Calibri" w:hAnsi="Calibri" w:cs="Times New Roman"/>
          <w:sz w:val="20"/>
          <w:szCs w:val="20"/>
          <w:lang w:eastAsia="hu-HU"/>
        </w:rPr>
      </w:pPr>
    </w:p>
    <w:p w:rsidR="00492977" w:rsidRPr="00492977" w:rsidRDefault="00492977" w:rsidP="00492977">
      <w:pPr>
        <w:spacing w:after="0" w:line="240" w:lineRule="auto"/>
        <w:contextualSpacing/>
        <w:jc w:val="both"/>
        <w:rPr>
          <w:rFonts w:ascii="Times New Roman" w:eastAsia="Times New Roman" w:hAnsi="Times New Roman" w:cs="Times New Roman"/>
          <w:sz w:val="24"/>
          <w:szCs w:val="24"/>
          <w:lang w:eastAsia="hu-HU"/>
        </w:rPr>
      </w:pPr>
    </w:p>
    <w:p w:rsidR="00492977" w:rsidRPr="00492977" w:rsidRDefault="00492977" w:rsidP="00492977">
      <w:pPr>
        <w:numPr>
          <w:ilvl w:val="0"/>
          <w:numId w:val="6"/>
        </w:numPr>
        <w:tabs>
          <w:tab w:val="left" w:pos="720"/>
        </w:tabs>
        <w:spacing w:after="0" w:line="240" w:lineRule="auto"/>
        <w:contextualSpacing/>
        <w:jc w:val="center"/>
        <w:textAlignment w:val="baseline"/>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b/>
          <w:bCs/>
          <w:sz w:val="24"/>
          <w:szCs w:val="24"/>
          <w:lang w:eastAsia="hu-HU"/>
        </w:rPr>
        <w:t>Járulékos kérdésekkel kapcsolatos rendelkezések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2"/>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3.</w:t>
      </w:r>
      <w:r w:rsidRPr="00492977">
        <w:rPr>
          <w:rFonts w:ascii="Times New Roman" w:eastAsia="Times New Roman" w:hAnsi="Times New Roman" w:cs="Times New Roman"/>
          <w:sz w:val="24"/>
          <w:szCs w:val="24"/>
          <w:lang w:eastAsia="hu-HU"/>
        </w:rPr>
        <w:tab/>
      </w:r>
      <w:bookmarkStart w:id="2" w:name="_Hlk133576517"/>
      <w:r w:rsidRPr="00492977">
        <w:rPr>
          <w:rFonts w:ascii="Times New Roman" w:eastAsia="Times New Roman" w:hAnsi="Times New Roman" w:cs="Times New Roman"/>
          <w:sz w:val="24"/>
          <w:szCs w:val="24"/>
          <w:lang w:eastAsia="hu-HU"/>
        </w:rPr>
        <w:t xml:space="preserve">Az ellátásért való felelősség átszállására, valamint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18.§</w:t>
      </w:r>
      <w:proofErr w:type="spellStart"/>
      <w:r w:rsidRPr="00492977">
        <w:rPr>
          <w:rFonts w:ascii="Times New Roman" w:eastAsia="Times New Roman" w:hAnsi="Times New Roman" w:cs="Times New Roman"/>
          <w:sz w:val="24"/>
          <w:szCs w:val="24"/>
          <w:lang w:eastAsia="hu-HU"/>
        </w:rPr>
        <w:t>-ában</w:t>
      </w:r>
      <w:proofErr w:type="spellEnd"/>
      <w:r w:rsidRPr="00492977">
        <w:rPr>
          <w:rFonts w:ascii="Times New Roman" w:eastAsia="Times New Roman" w:hAnsi="Times New Roman" w:cs="Times New Roman"/>
          <w:sz w:val="24"/>
          <w:szCs w:val="24"/>
          <w:lang w:eastAsia="hu-HU"/>
        </w:rPr>
        <w:t xml:space="preserve"> foglaltakra tekintettel,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5/H.§ (4) bekezdése alapján a Felek rögzítik, hogy a víziközmű-fejlesztésre fel nem használt források tulajdonjoga a korábbi ellátásért felelős Átadótól nyilvántartási értéken történő átvezetéssel, térítésmentesen az Átvevőre száll. Az Átadó a jelen szerződés aláírásával vállalja, hogy az üzemeltetési jogviszonyból eredően a jogviszony megszűnésekor a III. részben megjelölt víziközmű-szolgáltató társasággal elszámol és az elszámolásból eredően keletkezett, de víziközmű-fejlesztésre fel nem használt víziközmű-fejlesztési forrás összegét az Átvevő által megjelölt erre a célra elkülönített bankszámlára átutalja.</w:t>
      </w:r>
      <w:bookmarkEnd w:id="2"/>
    </w:p>
    <w:p w:rsidR="00492977" w:rsidRPr="00492977" w:rsidRDefault="00492977" w:rsidP="00492977">
      <w:pPr>
        <w:spacing w:after="0" w:line="240" w:lineRule="auto"/>
        <w:ind w:left="456"/>
        <w:contextualSpacing/>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lastRenderedPageBreak/>
        <w:t xml:space="preserve">A felek rögzítik, hogy 2024.01.01. napján hatályba lépett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módosító rendelkezéseinek értelmében 5/H.§ (4)-(4a) az önkormányzati tulajdonban álló víziközmű-vagyon (2), (3) vagy (3a) bekezdés szerinti átruházásához kapcsolódóan a 18. § szerinti víziközmű-fejlesztésre fel nem használt források tulajdonjoga a korábbi ellátásért felelőstől nyilvántartási értéken történő átvezetéssel, térítésmentesen az államra száll. Az állam által átvett fejlesztési forrás összege az érintett víziközmű-vagyon tekintetében a Hivatal által a gördülő fejlesztési tervben jóváhagyott víziközmű-fejlesztési feladatok finanszírozására használható fel.</w:t>
      </w:r>
    </w:p>
    <w:p w:rsidR="00492977" w:rsidRPr="00492977" w:rsidRDefault="00492977" w:rsidP="00492977">
      <w:pPr>
        <w:spacing w:after="0" w:line="240" w:lineRule="auto"/>
        <w:ind w:left="456"/>
        <w:contextualSpacing/>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4.</w:t>
      </w:r>
      <w:r w:rsidRPr="00492977">
        <w:rPr>
          <w:rFonts w:ascii="Times New Roman" w:eastAsia="Times New Roman" w:hAnsi="Times New Roman" w:cs="Times New Roman"/>
          <w:sz w:val="24"/>
          <w:szCs w:val="24"/>
          <w:lang w:eastAsia="hu-HU"/>
        </w:rPr>
        <w:tab/>
        <w:t xml:space="preserve">Az Átadó kijelenti és szavatol azért, hogy a víziközmű-fejlesztésre fel nem használt források nyilvántartási értéke a jelen megállapodás 2. sz. melléklete szerint legkésőbb 30 napon belül átadásra kerülő, a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fejlesztésre fel nem használt források kimutatását tartalmazó nyilatkozatban szereplő összeggel azonos.</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ab/>
        <w:t xml:space="preserve">A jelen szerződéssel érintett </w:t>
      </w:r>
      <w:proofErr w:type="gramStart"/>
      <w:r w:rsidRPr="00492977">
        <w:rPr>
          <w:rFonts w:ascii="Times New Roman" w:eastAsia="Times New Roman" w:hAnsi="Times New Roman" w:cs="Times New Roman"/>
          <w:sz w:val="24"/>
          <w:szCs w:val="24"/>
          <w:lang w:eastAsia="hu-HU"/>
        </w:rPr>
        <w:t>víziközmű-rendszer(</w:t>
      </w:r>
      <w:proofErr w:type="spellStart"/>
      <w:proofErr w:type="gramEnd"/>
      <w:r w:rsidRPr="00492977">
        <w:rPr>
          <w:rFonts w:ascii="Times New Roman" w:eastAsia="Times New Roman" w:hAnsi="Times New Roman" w:cs="Times New Roman"/>
          <w:sz w:val="24"/>
          <w:szCs w:val="24"/>
          <w:lang w:eastAsia="hu-HU"/>
        </w:rPr>
        <w:t>ek</w:t>
      </w:r>
      <w:proofErr w:type="spellEnd"/>
      <w:r w:rsidRPr="00492977">
        <w:rPr>
          <w:rFonts w:ascii="Times New Roman" w:eastAsia="Times New Roman" w:hAnsi="Times New Roman" w:cs="Times New Roman"/>
          <w:sz w:val="24"/>
          <w:szCs w:val="24"/>
          <w:lang w:eastAsia="hu-HU"/>
        </w:rPr>
        <w:t xml:space="preserve">) állagmegóvásával, fejlesztésével összefüggésben keletkezett önkormányzati tartozások – melyekre az önkormányzat által elkülönítetten kezelt fejlesztési forrás nem nyújt fedezetet – kapcsán a felek rögzítik, hogy 2024.01.01. napján hatályba lépett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xml:space="preserve">. 5/H.§ (10) bekezdése szerint amennyiben a víziközmű-szolgáltatóban fennálló társasági részesedés az államra átruházásra kerül, a települési önkormányzat az átruházással egyidejűleg a víziközmű-működtetés körébe tartozó tevékenysége során keletkezett, víziközmű-szolgáltató felé fennálló kötelezettségeinek teljesítése alól mentesül.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5.</w:t>
      </w:r>
      <w:r w:rsidRPr="00492977">
        <w:rPr>
          <w:rFonts w:ascii="Times New Roman" w:eastAsia="Times New Roman" w:hAnsi="Times New Roman" w:cs="Times New Roman"/>
          <w:sz w:val="24"/>
          <w:szCs w:val="24"/>
          <w:lang w:eastAsia="hu-HU"/>
        </w:rPr>
        <w:tab/>
        <w:t xml:space="preserve">Felek rögzítik, hogy a pályázati támogatásból megvalósult, fenntartási szakaszban lévő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beruházásokra vonatkozó támogatási szerződések módosítását legkésőbb jelen szerződés hatályba lépése napjától számított 30 napon belül kezdeményezik, akként, hogy a Támogatási szerződésben az Átadó helyébe az Átvevő lép. Felek rögzítik, hogy a pályázati támogatásból megvalósuló, előkészítési vagy megvalósítási szakaszban lévő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beruházások esetén a támogatási szerződésekbe az Átadó helyébe az Átvevő a fenntartási szakaszban lép azzal, hogy Átadó és Átvevő a fenntartási szakasz megkezdését követő 30 napon belül közösen járnak el támogató felé. Felek az ehhez szükséges jognyilatkozatokat kellő időben megteszik, a szükséges jóváhagyásokat beszerzik. Átvevő nyilatkozik, miszerint semmilyen akadálya nincs annak, hogy a támogatási szerződésekbe belépjen Átadó helyébe.</w:t>
      </w:r>
    </w:p>
    <w:p w:rsidR="00492977" w:rsidRPr="00492977" w:rsidRDefault="00492977" w:rsidP="00492977">
      <w:pPr>
        <w:spacing w:after="0" w:line="240" w:lineRule="auto"/>
        <w:ind w:left="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Átadó kötelezettséget vállal arra, hogy azon, jelen szerződéssel átadásra kerülő vagyonelemek létrehozására vonatkozó szerződések esetében, amelyekben Átadó megrendelő volt, a megrendelői pozícióból eredő jogait, kötelezettségeit, különösen, de nem kizárólagosan a garanciális, szavatossági igényeit Átvevővel együttműködve érvényesíti.</w:t>
      </w:r>
    </w:p>
    <w:p w:rsidR="00492977" w:rsidRPr="00492977" w:rsidRDefault="00492977" w:rsidP="00492977">
      <w:pPr>
        <w:spacing w:after="0" w:line="240" w:lineRule="auto"/>
        <w:ind w:left="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Felek megállapodnak, amennyiben Átadó tulajdonát képezi olyan vagyonelem, mely fenntartási időszakban lévő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beruházás keretében pályázati támogatásból kerültek megvalósításra, és a támogató nem járul hozzá ahhoz, hogy a vonatkozó támogatási szerződésben Átadó helyébe Átvevő lépjen, </w:t>
      </w:r>
      <w:proofErr w:type="gramStart"/>
      <w:r w:rsidRPr="00492977">
        <w:rPr>
          <w:rFonts w:ascii="Times New Roman" w:eastAsia="Times New Roman" w:hAnsi="Times New Roman" w:cs="Times New Roman"/>
          <w:sz w:val="24"/>
          <w:szCs w:val="24"/>
          <w:lang w:eastAsia="hu-HU"/>
        </w:rPr>
        <w:t>ezen</w:t>
      </w:r>
      <w:proofErr w:type="gramEnd"/>
      <w:r w:rsidRPr="00492977">
        <w:rPr>
          <w:rFonts w:ascii="Times New Roman" w:eastAsia="Times New Roman" w:hAnsi="Times New Roman" w:cs="Times New Roman"/>
          <w:sz w:val="24"/>
          <w:szCs w:val="24"/>
          <w:lang w:eastAsia="hu-HU"/>
        </w:rPr>
        <w:t xml:space="preserve"> vagyonelemek átadására nem kerül sor, azonban ezek üzemeltetéséről – Felek által később kötendő megállapodás szerint – a szolgáltató útján az Átvevő gondoskodik.</w:t>
      </w:r>
    </w:p>
    <w:p w:rsidR="00492977" w:rsidRPr="00492977" w:rsidRDefault="00492977" w:rsidP="00492977">
      <w:pPr>
        <w:spacing w:after="0" w:line="240" w:lineRule="auto"/>
        <w:ind w:left="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Felek megállapodnak, hogy azon vagyonelemek esetében sem kerül sor a vagyonelemek Átvevő részére történő tulajdonba adására, melyek jelenleg megvalósítási szakaszban </w:t>
      </w:r>
      <w:r w:rsidRPr="00492977">
        <w:rPr>
          <w:rFonts w:ascii="Times New Roman" w:eastAsia="Times New Roman" w:hAnsi="Times New Roman" w:cs="Times New Roman"/>
          <w:sz w:val="24"/>
          <w:szCs w:val="24"/>
          <w:lang w:eastAsia="hu-HU"/>
        </w:rPr>
        <w:lastRenderedPageBreak/>
        <w:t xml:space="preserve">lévő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beruházás keretében pályázati támogatásból kerülnek megvalósításra és a támogató a megvalósítási, továbbá a fenntartási szakaszban nem járul hozzá, hogy a vonatkozó támogatási szerződésben Átvevő az Átadó helyébe lépjen, azonban </w:t>
      </w:r>
      <w:proofErr w:type="gramStart"/>
      <w:r w:rsidRPr="00492977">
        <w:rPr>
          <w:rFonts w:ascii="Times New Roman" w:eastAsia="Times New Roman" w:hAnsi="Times New Roman" w:cs="Times New Roman"/>
          <w:sz w:val="24"/>
          <w:szCs w:val="24"/>
          <w:lang w:eastAsia="hu-HU"/>
        </w:rPr>
        <w:t>ezen</w:t>
      </w:r>
      <w:proofErr w:type="gramEnd"/>
      <w:r w:rsidRPr="00492977">
        <w:rPr>
          <w:rFonts w:ascii="Times New Roman" w:eastAsia="Times New Roman" w:hAnsi="Times New Roman" w:cs="Times New Roman"/>
          <w:sz w:val="24"/>
          <w:szCs w:val="24"/>
          <w:lang w:eastAsia="hu-HU"/>
        </w:rPr>
        <w:t xml:space="preserve"> vagyonelemek üzemeltetéséről – Felek által később kötendő megállapodás szerint – a szolgáltató útján az Átvevő gondoskodik.</w:t>
      </w:r>
    </w:p>
    <w:p w:rsidR="00492977" w:rsidRPr="00492977" w:rsidRDefault="00492977" w:rsidP="00492977">
      <w:pPr>
        <w:spacing w:after="0" w:line="240" w:lineRule="auto"/>
        <w:ind w:left="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A Felek megállapodnak abban, hogy projektekhez kapcsolódóan létrehozott, jelen megállapodással tulajdonban adásra nem kerülő vagyonelemek tulajdonjoga a fenntartási időszak </w:t>
      </w:r>
      <w:proofErr w:type="spellStart"/>
      <w:r w:rsidRPr="00492977">
        <w:rPr>
          <w:rFonts w:ascii="Times New Roman" w:eastAsia="Times New Roman" w:hAnsi="Times New Roman" w:cs="Times New Roman"/>
          <w:sz w:val="24"/>
          <w:szCs w:val="24"/>
          <w:lang w:eastAsia="hu-HU"/>
        </w:rPr>
        <w:t>lezárultát</w:t>
      </w:r>
      <w:proofErr w:type="spellEnd"/>
      <w:r w:rsidRPr="00492977">
        <w:rPr>
          <w:rFonts w:ascii="Times New Roman" w:eastAsia="Times New Roman" w:hAnsi="Times New Roman" w:cs="Times New Roman"/>
          <w:sz w:val="24"/>
          <w:szCs w:val="24"/>
          <w:lang w:eastAsia="hu-HU"/>
        </w:rPr>
        <w:t xml:space="preserve"> követően Átvevő részére átadásra kerül.</w:t>
      </w:r>
    </w:p>
    <w:p w:rsidR="00492977" w:rsidRPr="00492977" w:rsidRDefault="00492977" w:rsidP="00492977">
      <w:pPr>
        <w:spacing w:after="0" w:line="240" w:lineRule="auto"/>
        <w:ind w:left="709" w:hanging="709"/>
        <w:jc w:val="both"/>
        <w:outlineLvl w:val="3"/>
        <w:rPr>
          <w:rFonts w:ascii="Times New Roman" w:eastAsia="Times New Roman" w:hAnsi="Times New Roman" w:cs="Times New Roman"/>
          <w:iCs/>
          <w:sz w:val="24"/>
          <w:szCs w:val="24"/>
          <w:lang w:eastAsia="hu-HU"/>
        </w:rPr>
      </w:pPr>
    </w:p>
    <w:p w:rsidR="00492977" w:rsidRPr="00492977" w:rsidRDefault="00492977" w:rsidP="00492977">
      <w:pPr>
        <w:numPr>
          <w:ilvl w:val="0"/>
          <w:numId w:val="6"/>
        </w:numPr>
        <w:tabs>
          <w:tab w:val="left" w:pos="720"/>
        </w:tabs>
        <w:spacing w:after="0" w:line="240" w:lineRule="auto"/>
        <w:contextualSpacing/>
        <w:jc w:val="center"/>
        <w:textAlignment w:val="baseline"/>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b/>
          <w:bCs/>
          <w:sz w:val="24"/>
          <w:szCs w:val="24"/>
          <w:lang w:eastAsia="hu-HU"/>
        </w:rPr>
        <w:t>Az átadás ellentételezése</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6.</w:t>
      </w:r>
      <w:r w:rsidRPr="00492977">
        <w:rPr>
          <w:rFonts w:ascii="Times New Roman" w:eastAsia="Times New Roman" w:hAnsi="Times New Roman" w:cs="Times New Roman"/>
          <w:sz w:val="24"/>
          <w:szCs w:val="24"/>
          <w:lang w:eastAsia="hu-HU"/>
        </w:rPr>
        <w:tab/>
        <w:t xml:space="preserve">A Felek rögzítik, hogy a jelen megállapodásban rögzített átruházásokra a fenti 1.4. pontban foglaltaknak megfelelően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xml:space="preserve">. 5/H.§ (1)-(3) bekezdésében foglaltakra tekintettel térítésmentesen, </w:t>
      </w:r>
      <w:r w:rsidRPr="00492977">
        <w:rPr>
          <w:rFonts w:ascii="Times New Roman" w:eastAsia="Calibri" w:hAnsi="Times New Roman" w:cs="Times New Roman"/>
          <w:sz w:val="24"/>
          <w:szCs w:val="24"/>
          <w:lang w:eastAsia="hu-HU"/>
        </w:rPr>
        <w:t>nyilvántartási értéken való átvezetéssel</w:t>
      </w:r>
      <w:r w:rsidRPr="00492977">
        <w:rPr>
          <w:rFonts w:ascii="Times New Roman" w:eastAsia="Times New Roman" w:hAnsi="Times New Roman" w:cs="Times New Roman"/>
          <w:sz w:val="24"/>
          <w:szCs w:val="24"/>
          <w:lang w:eastAsia="hu-HU"/>
        </w:rPr>
        <w:t xml:space="preserve"> kerül sor.</w:t>
      </w:r>
    </w:p>
    <w:p w:rsidR="00492977" w:rsidRPr="00492977" w:rsidRDefault="00492977" w:rsidP="00492977">
      <w:pPr>
        <w:spacing w:after="0" w:line="240" w:lineRule="auto"/>
        <w:ind w:left="705" w:hanging="705"/>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7.</w:t>
      </w:r>
      <w:r w:rsidRPr="00492977">
        <w:rPr>
          <w:rFonts w:ascii="Times New Roman" w:eastAsia="Times New Roman" w:hAnsi="Times New Roman" w:cs="Times New Roman"/>
          <w:sz w:val="24"/>
          <w:szCs w:val="24"/>
          <w:lang w:eastAsia="hu-HU"/>
        </w:rPr>
        <w:tab/>
        <w:t xml:space="preserve">A Felek rögzítik, hogy jelen megállapodás tárgyát képező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és a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működtető vagyon átruházása az általános forgalmi adó szempontjából közcélú adománynak minősül.</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numPr>
          <w:ilvl w:val="0"/>
          <w:numId w:val="6"/>
        </w:numPr>
        <w:tabs>
          <w:tab w:val="left" w:pos="720"/>
        </w:tabs>
        <w:spacing w:after="0" w:line="240" w:lineRule="auto"/>
        <w:contextualSpacing/>
        <w:jc w:val="center"/>
        <w:textAlignment w:val="baseline"/>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b/>
          <w:bCs/>
          <w:sz w:val="24"/>
          <w:szCs w:val="24"/>
          <w:lang w:eastAsia="hu-HU"/>
        </w:rPr>
        <w:t>Költségviselés</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8.</w:t>
      </w:r>
      <w:r w:rsidRPr="00492977">
        <w:rPr>
          <w:rFonts w:ascii="Times New Roman" w:eastAsia="Times New Roman" w:hAnsi="Times New Roman" w:cs="Times New Roman"/>
          <w:sz w:val="24"/>
          <w:szCs w:val="24"/>
          <w:lang w:eastAsia="hu-HU"/>
        </w:rPr>
        <w:tab/>
        <w:t>A Felek rögzítik, hogy jelen szerződésben vállalt kötelezettségeik teljesítése körében felmerült költségeiket maguk viselik, az ingatlanok, járművek tulajdonjoga bejegyzésével kapcsolatos költségek Átvevőt terhelik.</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numPr>
          <w:ilvl w:val="0"/>
          <w:numId w:val="6"/>
        </w:numPr>
        <w:tabs>
          <w:tab w:val="left" w:pos="720"/>
        </w:tabs>
        <w:spacing w:after="0" w:line="240" w:lineRule="auto"/>
        <w:contextualSpacing/>
        <w:jc w:val="center"/>
        <w:textAlignment w:val="baseline"/>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b/>
          <w:bCs/>
          <w:sz w:val="24"/>
          <w:szCs w:val="24"/>
          <w:lang w:eastAsia="hu-HU"/>
        </w:rPr>
        <w:t>Szavatosság</w:t>
      </w:r>
    </w:p>
    <w:p w:rsidR="00492977" w:rsidRPr="00492977" w:rsidRDefault="00492977" w:rsidP="00492977">
      <w:pPr>
        <w:spacing w:after="0" w:line="240" w:lineRule="auto"/>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9.</w:t>
      </w:r>
      <w:r w:rsidRPr="00492977">
        <w:rPr>
          <w:rFonts w:ascii="Times New Roman" w:eastAsia="Times New Roman" w:hAnsi="Times New Roman" w:cs="Times New Roman"/>
          <w:sz w:val="24"/>
          <w:szCs w:val="24"/>
          <w:lang w:eastAsia="hu-HU"/>
        </w:rPr>
        <w:tab/>
        <w:t>Felek rögzítik, hogy a jelen megállapodás és melléklete a felek által rendelkezésre bocsátott információk és a Magyar Energetikai és Közmű-szabályozási Hivatal adatszolgáltatása alapján készültek.</w:t>
      </w:r>
    </w:p>
    <w:p w:rsidR="00492977" w:rsidRPr="00492977" w:rsidRDefault="00492977" w:rsidP="00492977">
      <w:pPr>
        <w:spacing w:after="0" w:line="240" w:lineRule="auto"/>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10.</w:t>
      </w:r>
      <w:r w:rsidRPr="00492977">
        <w:rPr>
          <w:rFonts w:ascii="Times New Roman" w:eastAsia="Times New Roman" w:hAnsi="Times New Roman" w:cs="Times New Roman"/>
          <w:sz w:val="24"/>
          <w:szCs w:val="24"/>
          <w:lang w:eastAsia="hu-HU"/>
        </w:rPr>
        <w:tab/>
        <w:t xml:space="preserve">Az Átadó – az előző pontban foglaltakra is figyelemmel – a legjobb tudomása és meggyőződése szerint kijelenti és megerősíti, hogy a jelen megállapodás mellékletében felsorolt dokumentumokban hiánytalanul és megfelelő jellemzőkkel, </w:t>
      </w:r>
      <w:proofErr w:type="spellStart"/>
      <w:r w:rsidRPr="00492977">
        <w:rPr>
          <w:rFonts w:ascii="Times New Roman" w:eastAsia="Times New Roman" w:hAnsi="Times New Roman" w:cs="Times New Roman"/>
          <w:sz w:val="24"/>
          <w:szCs w:val="24"/>
          <w:lang w:eastAsia="hu-HU"/>
        </w:rPr>
        <w:t>teljeskörűen</w:t>
      </w:r>
      <w:proofErr w:type="spellEnd"/>
      <w:r w:rsidRPr="00492977">
        <w:rPr>
          <w:rFonts w:ascii="Times New Roman" w:eastAsia="Times New Roman" w:hAnsi="Times New Roman" w:cs="Times New Roman"/>
          <w:sz w:val="24"/>
          <w:szCs w:val="24"/>
          <w:lang w:eastAsia="hu-HU"/>
        </w:rPr>
        <w:t xml:space="preserve"> kerül feltüntetésre minden, a jelen megállapodás tárgyát képező releváns adat, információ, ami szükséges a jelen megállapodás céljának teljesítéséhez, így különösen, de nem kizárólagosan az Átruházó tulajdonát képező </w:t>
      </w:r>
      <w:proofErr w:type="spellStart"/>
      <w:r w:rsidRPr="00492977">
        <w:rPr>
          <w:rFonts w:ascii="Times New Roman" w:eastAsia="Times New Roman" w:hAnsi="Times New Roman" w:cs="Times New Roman"/>
          <w:sz w:val="24"/>
          <w:szCs w:val="24"/>
          <w:lang w:eastAsia="hu-HU"/>
        </w:rPr>
        <w:t>víziközművek</w:t>
      </w:r>
      <w:proofErr w:type="spellEnd"/>
      <w:r w:rsidRPr="00492977">
        <w:rPr>
          <w:rFonts w:ascii="Times New Roman" w:eastAsia="Times New Roman" w:hAnsi="Times New Roman" w:cs="Times New Roman"/>
          <w:sz w:val="24"/>
          <w:szCs w:val="24"/>
          <w:lang w:eastAsia="hu-HU"/>
        </w:rPr>
        <w:t xml:space="preserve"> és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működtető eszközök, víziközmű-fejlesztésre fel nem használt források.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11.</w:t>
      </w:r>
      <w:r w:rsidRPr="00492977">
        <w:rPr>
          <w:rFonts w:ascii="Times New Roman" w:eastAsia="Times New Roman" w:hAnsi="Times New Roman" w:cs="Times New Roman"/>
          <w:sz w:val="24"/>
          <w:szCs w:val="24"/>
          <w:lang w:eastAsia="hu-HU"/>
        </w:rPr>
        <w:tab/>
        <w:t>Az Átadó kijelenti továbbá, hogy a jelen megállapodás kapcsán átadott vagy átadandóként megjelölt dokumentumok, a megállapodásban és mellékletében, továbbá az átadott vagy átadandóként megjelölt dokumentumokban szereplő adatok megbízható, teljes körű információt tartalmaznak.</w:t>
      </w:r>
    </w:p>
    <w:p w:rsidR="00492977" w:rsidRPr="00492977" w:rsidRDefault="00492977" w:rsidP="00492977">
      <w:pPr>
        <w:spacing w:after="0" w:line="240" w:lineRule="auto"/>
        <w:ind w:left="360" w:firstLine="360"/>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12.</w:t>
      </w:r>
      <w:r w:rsidRPr="00492977">
        <w:rPr>
          <w:rFonts w:ascii="Times New Roman" w:eastAsia="Times New Roman" w:hAnsi="Times New Roman" w:cs="Times New Roman"/>
          <w:sz w:val="24"/>
          <w:szCs w:val="24"/>
          <w:lang w:eastAsia="hu-HU"/>
        </w:rPr>
        <w:tab/>
        <w:t>Az Átadó szavatol azért, hogy könyveiben a jelen megállapodással átruházott vagyon helyes értékkel szerepel.</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13.</w:t>
      </w:r>
      <w:r w:rsidRPr="00492977">
        <w:rPr>
          <w:rFonts w:ascii="Times New Roman" w:eastAsia="Times New Roman" w:hAnsi="Times New Roman" w:cs="Times New Roman"/>
          <w:sz w:val="24"/>
          <w:szCs w:val="24"/>
          <w:lang w:eastAsia="hu-HU"/>
        </w:rPr>
        <w:tab/>
        <w:t xml:space="preserve">Amennyiben a jelen megállapodásban foglaltak teljesítése során vagy azt követően az Átruházó illetékességi területén olyan elmaradt szolgalmi </w:t>
      </w:r>
      <w:proofErr w:type="gramStart"/>
      <w:r w:rsidRPr="00492977">
        <w:rPr>
          <w:rFonts w:ascii="Times New Roman" w:eastAsia="Times New Roman" w:hAnsi="Times New Roman" w:cs="Times New Roman"/>
          <w:sz w:val="24"/>
          <w:szCs w:val="24"/>
          <w:lang w:eastAsia="hu-HU"/>
        </w:rPr>
        <w:t>jog alapítás</w:t>
      </w:r>
      <w:proofErr w:type="gramEnd"/>
      <w:r w:rsidRPr="00492977">
        <w:rPr>
          <w:rFonts w:ascii="Times New Roman" w:eastAsia="Times New Roman" w:hAnsi="Times New Roman" w:cs="Times New Roman"/>
          <w:sz w:val="24"/>
          <w:szCs w:val="24"/>
          <w:lang w:eastAsia="hu-HU"/>
        </w:rPr>
        <w:t xml:space="preserve"> (bejegyzés) </w:t>
      </w:r>
      <w:r w:rsidRPr="00492977">
        <w:rPr>
          <w:rFonts w:ascii="Times New Roman" w:eastAsia="Times New Roman" w:hAnsi="Times New Roman" w:cs="Times New Roman"/>
          <w:sz w:val="24"/>
          <w:szCs w:val="24"/>
          <w:lang w:eastAsia="hu-HU"/>
        </w:rPr>
        <w:lastRenderedPageBreak/>
        <w:t>szükségessége merül fel, ami kártalanítás alapját képezi harmadik személy javára, illetve amelyre harmadik személy kártalanítási igényt nyújt be, az Átadó vállalja az eljárás lefolytatásához esetlegesen nála rendelkezésre álló dokumentáció, valamint adatállomány átadását Átvevő részére.</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VII. Titoktartás</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14.</w:t>
      </w:r>
      <w:r w:rsidRPr="00492977">
        <w:rPr>
          <w:rFonts w:ascii="Times New Roman" w:eastAsia="Times New Roman" w:hAnsi="Times New Roman" w:cs="Times New Roman"/>
          <w:sz w:val="24"/>
          <w:szCs w:val="24"/>
          <w:lang w:eastAsia="hu-HU"/>
        </w:rPr>
        <w:tab/>
        <w:t>Felek rögzítik, hogy üzleti titoknak minősítik az egymás közötti tárgyalások valamennyi részletét, ideértve a szerződés megkötését megelőzően megtett bármely nyilatkozatot.</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15.</w:t>
      </w:r>
      <w:r w:rsidRPr="00492977">
        <w:rPr>
          <w:rFonts w:ascii="Times New Roman" w:eastAsia="Times New Roman" w:hAnsi="Times New Roman" w:cs="Times New Roman"/>
          <w:sz w:val="24"/>
          <w:szCs w:val="24"/>
          <w:lang w:eastAsia="hu-HU"/>
        </w:rPr>
        <w:tab/>
        <w:t>A Felek kötelesek a tudomásukra jutott üzleti titkot és védett ismeretet – a jelen megállapodásban foglalt eltérésekkel – titokban tartani.</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16.</w:t>
      </w:r>
      <w:r w:rsidRPr="00492977">
        <w:rPr>
          <w:rFonts w:ascii="Times New Roman" w:eastAsia="Times New Roman" w:hAnsi="Times New Roman" w:cs="Times New Roman"/>
          <w:sz w:val="24"/>
          <w:szCs w:val="24"/>
          <w:lang w:eastAsia="hu-HU"/>
        </w:rPr>
        <w:tab/>
        <w:t>Nem vonatkozik titoktartási kötelezettség olyan információkra, amelyek a másik Fél igazolása alapján már az információk átadásakor köztudomásúvá váltak, tehát</w:t>
      </w:r>
    </w:p>
    <w:p w:rsidR="00492977" w:rsidRPr="00492977" w:rsidRDefault="00492977" w:rsidP="00492977">
      <w:pPr>
        <w:numPr>
          <w:ilvl w:val="0"/>
          <w:numId w:val="5"/>
        </w:numPr>
        <w:spacing w:after="0" w:line="240" w:lineRule="auto"/>
        <w:contextualSpacing/>
        <w:jc w:val="both"/>
        <w:textAlignment w:val="baseline"/>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nyilvánosságra hozták;</w:t>
      </w:r>
    </w:p>
    <w:p w:rsidR="00492977" w:rsidRPr="00492977" w:rsidRDefault="00492977" w:rsidP="00492977">
      <w:pPr>
        <w:numPr>
          <w:ilvl w:val="0"/>
          <w:numId w:val="5"/>
        </w:numPr>
        <w:spacing w:after="0" w:line="240" w:lineRule="auto"/>
        <w:contextualSpacing/>
        <w:jc w:val="both"/>
        <w:textAlignment w:val="baseline"/>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általánosan hozzáférhetővé tették őket; vagy</w:t>
      </w:r>
    </w:p>
    <w:p w:rsidR="00492977" w:rsidRPr="00492977" w:rsidRDefault="00492977" w:rsidP="00492977">
      <w:pPr>
        <w:numPr>
          <w:ilvl w:val="0"/>
          <w:numId w:val="5"/>
        </w:numPr>
        <w:spacing w:after="0" w:line="240" w:lineRule="auto"/>
        <w:contextualSpacing/>
        <w:jc w:val="both"/>
        <w:textAlignment w:val="baseline"/>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már az átadás pillanatában általánosan ismertek voltak.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17. Felek rögzítik, hogy a jelen megállapodásra a köztulajdonban álló gazdasági társaságok takarékosabb működéséről szóló</w:t>
      </w:r>
      <w:r w:rsidRPr="00492977">
        <w:rPr>
          <w:rFonts w:ascii="Times New Roman" w:eastAsia="Times New Roman" w:hAnsi="Times New Roman" w:cs="Times New Roman"/>
          <w:b/>
          <w:bCs/>
          <w:sz w:val="24"/>
          <w:szCs w:val="24"/>
          <w:lang w:eastAsia="hu-HU"/>
        </w:rPr>
        <w:t xml:space="preserve"> </w:t>
      </w:r>
      <w:r w:rsidRPr="00492977">
        <w:rPr>
          <w:rFonts w:ascii="Times New Roman" w:eastAsia="Times New Roman" w:hAnsi="Times New Roman" w:cs="Times New Roman"/>
          <w:sz w:val="24"/>
          <w:szCs w:val="24"/>
          <w:lang w:eastAsia="hu-HU"/>
        </w:rPr>
        <w:t>2009. évi CXXII. törvény 7/I. § (2) bekezdése, valamint az információs önrendelkezési jogról és az információszabadságról</w:t>
      </w:r>
      <w:r w:rsidRPr="00492977">
        <w:rPr>
          <w:rFonts w:ascii="Times New Roman" w:eastAsia="Times New Roman" w:hAnsi="Times New Roman" w:cs="Times New Roman"/>
          <w:b/>
          <w:bCs/>
          <w:sz w:val="24"/>
          <w:szCs w:val="24"/>
          <w:lang w:eastAsia="hu-HU"/>
        </w:rPr>
        <w:t xml:space="preserve"> </w:t>
      </w:r>
      <w:r w:rsidRPr="00492977">
        <w:rPr>
          <w:rFonts w:ascii="Times New Roman" w:eastAsia="Times New Roman" w:hAnsi="Times New Roman" w:cs="Times New Roman"/>
          <w:sz w:val="24"/>
          <w:szCs w:val="24"/>
          <w:lang w:eastAsia="hu-HU"/>
        </w:rPr>
        <w:t>szóló</w:t>
      </w:r>
      <w:r w:rsidRPr="00492977">
        <w:rPr>
          <w:rFonts w:ascii="Times New Roman" w:eastAsia="Times New Roman" w:hAnsi="Times New Roman" w:cs="Times New Roman"/>
          <w:b/>
          <w:bCs/>
          <w:sz w:val="24"/>
          <w:szCs w:val="24"/>
          <w:lang w:eastAsia="hu-HU"/>
        </w:rPr>
        <w:t xml:space="preserve"> </w:t>
      </w:r>
      <w:r w:rsidRPr="00492977">
        <w:rPr>
          <w:rFonts w:ascii="Times New Roman" w:eastAsia="Times New Roman" w:hAnsi="Times New Roman" w:cs="Times New Roman"/>
          <w:sz w:val="24"/>
          <w:szCs w:val="24"/>
          <w:lang w:eastAsia="hu-HU"/>
        </w:rPr>
        <w:t xml:space="preserve">2011. évi CXII. törvény (a továbbiakban: </w:t>
      </w:r>
      <w:proofErr w:type="spellStart"/>
      <w:r w:rsidRPr="00492977">
        <w:rPr>
          <w:rFonts w:ascii="Times New Roman" w:eastAsia="Times New Roman" w:hAnsi="Times New Roman" w:cs="Times New Roman"/>
          <w:sz w:val="24"/>
          <w:szCs w:val="24"/>
          <w:lang w:eastAsia="hu-HU"/>
        </w:rPr>
        <w:t>Infotv</w:t>
      </w:r>
      <w:proofErr w:type="spellEnd"/>
      <w:r w:rsidRPr="00492977">
        <w:rPr>
          <w:rFonts w:ascii="Times New Roman" w:eastAsia="Times New Roman" w:hAnsi="Times New Roman" w:cs="Times New Roman"/>
          <w:sz w:val="24"/>
          <w:szCs w:val="24"/>
          <w:lang w:eastAsia="hu-HU"/>
        </w:rPr>
        <w:t>.) 27. § (3) bekezdése és 32. §</w:t>
      </w:r>
      <w:proofErr w:type="spellStart"/>
      <w:r w:rsidRPr="00492977">
        <w:rPr>
          <w:rFonts w:ascii="Times New Roman" w:eastAsia="Times New Roman" w:hAnsi="Times New Roman" w:cs="Times New Roman"/>
          <w:sz w:val="24"/>
          <w:szCs w:val="24"/>
          <w:lang w:eastAsia="hu-HU"/>
        </w:rPr>
        <w:t>-a</w:t>
      </w:r>
      <w:proofErr w:type="spellEnd"/>
      <w:r w:rsidRPr="00492977">
        <w:rPr>
          <w:rFonts w:ascii="Times New Roman" w:eastAsia="Times New Roman" w:hAnsi="Times New Roman" w:cs="Times New Roman"/>
          <w:sz w:val="24"/>
          <w:szCs w:val="24"/>
          <w:lang w:eastAsia="hu-HU"/>
        </w:rPr>
        <w:t xml:space="preserve"> vonatkozik. Felek rögzítik, hogy nem vonatkozik a titoktartási kötelezettség arra az információra, mely a jogszabály erejénél fogva közérdekű adatnak minősül.</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18.</w:t>
      </w:r>
      <w:r w:rsidRPr="00492977">
        <w:rPr>
          <w:rFonts w:ascii="Times New Roman" w:eastAsia="Times New Roman" w:hAnsi="Times New Roman" w:cs="Times New Roman"/>
          <w:sz w:val="24"/>
          <w:szCs w:val="24"/>
          <w:lang w:eastAsia="hu-HU"/>
        </w:rPr>
        <w:tab/>
        <w:t>A Felek kötelezettséget vállalnak a bizalmasan kezelendő információk biztonságos megőrzésére. A szerződés teljesülésével az írásos információkat, illetve a titoktartási kötelezettség tárgyát képező információkat, dokumentumokat teljes egészében vissza kell szolgáltatni, illetve át kell adni a másik fél részére, vagy a megegyezés alapján meg kell semmisíteni, vagy olyan módon kell megőrizni, hogy illetéktelen harmadik személy részére hozzáférhetetlen legyen.</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19.</w:t>
      </w:r>
      <w:r w:rsidRPr="00492977">
        <w:rPr>
          <w:rFonts w:ascii="Times New Roman" w:eastAsia="Times New Roman" w:hAnsi="Times New Roman" w:cs="Times New Roman"/>
          <w:sz w:val="24"/>
          <w:szCs w:val="24"/>
          <w:lang w:eastAsia="hu-HU"/>
        </w:rPr>
        <w:tab/>
        <w:t>A Feleket a titoktartási kötelezettség véghatáridő nélkül köti. </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20.</w:t>
      </w:r>
      <w:r w:rsidRPr="00492977">
        <w:rPr>
          <w:rFonts w:ascii="Times New Roman" w:eastAsia="Times New Roman" w:hAnsi="Times New Roman" w:cs="Times New Roman"/>
          <w:sz w:val="24"/>
          <w:szCs w:val="24"/>
          <w:lang w:eastAsia="hu-HU"/>
        </w:rPr>
        <w:tab/>
        <w:t>A Fél sajátjaként felel minden munkavállalója, megbízottja és az érdekében eljáró valamennyi személy titoksértéséért. </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21.</w:t>
      </w:r>
      <w:r w:rsidRPr="00492977">
        <w:rPr>
          <w:rFonts w:ascii="Times New Roman" w:eastAsia="Times New Roman" w:hAnsi="Times New Roman" w:cs="Times New Roman"/>
          <w:sz w:val="24"/>
          <w:szCs w:val="24"/>
          <w:lang w:eastAsia="hu-HU"/>
        </w:rPr>
        <w:tab/>
        <w:t>Az e kötelezettség megszegéséből eredő, teljes közvetett vagy közvetlen kárért a Felek korlátozás nélkül felelősséget vállalnak.</w:t>
      </w:r>
    </w:p>
    <w:p w:rsidR="00492977" w:rsidRPr="00492977" w:rsidRDefault="00492977" w:rsidP="00492977">
      <w:pPr>
        <w:spacing w:after="0" w:line="240" w:lineRule="auto"/>
        <w:ind w:left="360" w:firstLine="360"/>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 </w:t>
      </w: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VIII. Kapcsolódó eljárások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22.</w:t>
      </w:r>
      <w:r w:rsidRPr="00492977">
        <w:rPr>
          <w:rFonts w:ascii="Times New Roman" w:eastAsia="Times New Roman" w:hAnsi="Times New Roman" w:cs="Times New Roman"/>
          <w:sz w:val="24"/>
          <w:szCs w:val="24"/>
          <w:lang w:eastAsia="hu-HU"/>
        </w:rPr>
        <w:tab/>
        <w:t xml:space="preserve">Az Átadó és Átvevő kijelentik, hogy jelen szerződés hatálybalépésének napjától az Átvevőt illetik a </w:t>
      </w:r>
      <w:proofErr w:type="spellStart"/>
      <w:r w:rsidRPr="00492977">
        <w:rPr>
          <w:rFonts w:ascii="Times New Roman" w:eastAsia="Times New Roman" w:hAnsi="Times New Roman" w:cs="Times New Roman"/>
          <w:sz w:val="24"/>
          <w:szCs w:val="24"/>
          <w:lang w:eastAsia="hu-HU"/>
        </w:rPr>
        <w:t>víziközművekkel</w:t>
      </w:r>
      <w:proofErr w:type="spellEnd"/>
      <w:r w:rsidRPr="00492977">
        <w:rPr>
          <w:rFonts w:ascii="Times New Roman" w:eastAsia="Times New Roman" w:hAnsi="Times New Roman" w:cs="Times New Roman"/>
          <w:sz w:val="24"/>
          <w:szCs w:val="24"/>
          <w:lang w:eastAsia="hu-HU"/>
        </w:rPr>
        <w:t xml:space="preserve"> kapcsolatosan a tulajdonos jogai, illetve terhelik kötelezettségei. Ettől az időponttól kezdődően Átvevő jogosult a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hasznainak szedésére, köteles viselni az azzal járó terhet és kárveszélyt. Felek kijelentik, hogy a birtokátruházás napja jelen megállapodás 63. pontjában foglalt hatálybalépés napja.</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23.</w:t>
      </w:r>
      <w:r w:rsidRPr="00492977">
        <w:rPr>
          <w:rFonts w:ascii="Times New Roman" w:eastAsia="Times New Roman" w:hAnsi="Times New Roman" w:cs="Times New Roman"/>
          <w:sz w:val="24"/>
          <w:szCs w:val="24"/>
          <w:lang w:eastAsia="hu-HU"/>
        </w:rPr>
        <w:tab/>
        <w:t xml:space="preserve">Amennyiben az átszálló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támogatásból valósult meg (ideértve a fenntartási időszak alatt álló projekteket is) az Átadó tájékoztatást ad a támogatásból fakadó </w:t>
      </w:r>
      <w:r w:rsidRPr="00492977">
        <w:rPr>
          <w:rFonts w:ascii="Times New Roman" w:eastAsia="Times New Roman" w:hAnsi="Times New Roman" w:cs="Times New Roman"/>
          <w:sz w:val="24"/>
          <w:szCs w:val="24"/>
          <w:lang w:eastAsia="hu-HU"/>
        </w:rPr>
        <w:lastRenderedPageBreak/>
        <w:t xml:space="preserve">kötelezettségek teljesítéséről, a még fennálló kötelezettségeiről és ezzel együttesen a beruházáshoz kapcsolódó összes releváns dokumentációt átadja az Átvevő részére.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24.</w:t>
      </w:r>
      <w:r w:rsidRPr="00492977">
        <w:rPr>
          <w:rFonts w:ascii="Times New Roman" w:eastAsia="Times New Roman" w:hAnsi="Times New Roman" w:cs="Times New Roman"/>
          <w:sz w:val="24"/>
          <w:szCs w:val="24"/>
          <w:lang w:eastAsia="hu-HU"/>
        </w:rPr>
        <w:tab/>
        <w:t>Felek megállapodnak, hogy az ingatlan-nyilvántartásban az Átadó javára bejegyzett szolgalmi jogra vonatkozóan külön megállapodást kötnek, mely szerint a szolgalmi jog jogosultjaként az ellátásért felelős Magyar Állam kerül bejegyzésre. A vízvezetési szolgalmi joggal érintett ingatlanok felsorolása jelen megállapodás 2. sz. melléklete szerint legkésőbb 30 napon belül kerül átadásra.</w:t>
      </w:r>
    </w:p>
    <w:p w:rsidR="00492977" w:rsidRPr="00492977" w:rsidRDefault="00492977" w:rsidP="00492977">
      <w:pPr>
        <w:spacing w:after="0" w:line="240" w:lineRule="auto"/>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25.</w:t>
      </w:r>
      <w:r w:rsidRPr="00492977">
        <w:rPr>
          <w:rFonts w:ascii="Times New Roman" w:eastAsia="Times New Roman" w:hAnsi="Times New Roman" w:cs="Times New Roman"/>
          <w:sz w:val="24"/>
          <w:szCs w:val="24"/>
          <w:lang w:eastAsia="hu-HU"/>
        </w:rPr>
        <w:tab/>
        <w:t xml:space="preserve">Felek megállapodnak, hogy a </w:t>
      </w:r>
      <w:proofErr w:type="spellStart"/>
      <w:r w:rsidRPr="00492977">
        <w:rPr>
          <w:rFonts w:ascii="Times New Roman" w:eastAsia="Times New Roman" w:hAnsi="Times New Roman" w:cs="Times New Roman"/>
          <w:sz w:val="24"/>
          <w:szCs w:val="24"/>
          <w:lang w:eastAsia="hu-HU"/>
        </w:rPr>
        <w:t>víziközművel</w:t>
      </w:r>
      <w:proofErr w:type="spellEnd"/>
      <w:r w:rsidRPr="00492977">
        <w:rPr>
          <w:rFonts w:ascii="Times New Roman" w:eastAsia="Times New Roman" w:hAnsi="Times New Roman" w:cs="Times New Roman"/>
          <w:sz w:val="24"/>
          <w:szCs w:val="24"/>
          <w:lang w:eastAsia="hu-HU"/>
        </w:rPr>
        <w:t xml:space="preserve"> összefüggően a </w:t>
      </w:r>
      <w:proofErr w:type="spellStart"/>
      <w:r w:rsidRPr="00492977">
        <w:rPr>
          <w:rFonts w:ascii="Times New Roman" w:eastAsia="Times New Roman" w:hAnsi="Times New Roman" w:cs="Times New Roman"/>
          <w:sz w:val="24"/>
          <w:szCs w:val="24"/>
          <w:lang w:eastAsia="hu-HU"/>
        </w:rPr>
        <w:t>víziközművel</w:t>
      </w:r>
      <w:proofErr w:type="spellEnd"/>
      <w:r w:rsidRPr="00492977">
        <w:rPr>
          <w:rFonts w:ascii="Times New Roman" w:eastAsia="Times New Roman" w:hAnsi="Times New Roman" w:cs="Times New Roman"/>
          <w:sz w:val="24"/>
          <w:szCs w:val="24"/>
          <w:lang w:eastAsia="hu-HU"/>
        </w:rPr>
        <w:t xml:space="preserve"> érintett ingatlanokra vonatkozó vízvezetési szolgalmi jognak az ellátásért felelős Magyar Állam javára történő alapítása, és ingatlan-nyilvántartási bejegyzése érdekében együttműködnek. Ennek érdekében Átadó átadja az Átvevőnek a műszaki dokumentációt, aki vállalja, hogy ezt követően a Magyar Állam javára történő szolgalmi jog alapítása érdekében eljár.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26.</w:t>
      </w:r>
      <w:r w:rsidRPr="00492977">
        <w:rPr>
          <w:rFonts w:ascii="Times New Roman" w:eastAsia="Times New Roman" w:hAnsi="Times New Roman" w:cs="Times New Roman"/>
          <w:sz w:val="24"/>
          <w:szCs w:val="24"/>
          <w:lang w:eastAsia="hu-HU"/>
        </w:rPr>
        <w:tab/>
        <w:t xml:space="preserve">Felek megállapodnak, hogy az Átadó tulajdonában levő </w:t>
      </w:r>
      <w:proofErr w:type="spellStart"/>
      <w:r w:rsidRPr="00492977">
        <w:rPr>
          <w:rFonts w:ascii="Times New Roman" w:eastAsia="Times New Roman" w:hAnsi="Times New Roman" w:cs="Times New Roman"/>
          <w:sz w:val="24"/>
          <w:szCs w:val="24"/>
          <w:lang w:eastAsia="hu-HU"/>
        </w:rPr>
        <w:t>víziközművel</w:t>
      </w:r>
      <w:proofErr w:type="spellEnd"/>
      <w:r w:rsidRPr="00492977">
        <w:rPr>
          <w:rFonts w:ascii="Times New Roman" w:eastAsia="Times New Roman" w:hAnsi="Times New Roman" w:cs="Times New Roman"/>
          <w:sz w:val="24"/>
          <w:szCs w:val="24"/>
          <w:lang w:eastAsia="hu-HU"/>
        </w:rPr>
        <w:t xml:space="preserve"> érintett azon ingatlanok esetében, ahol a tulajdonjog ingatlan-nyilvántartásban történő átvezetése szükséges, 2025. június 30-ig külön ingatlan-nyilvántartási átvezetésre alkalmas megállapodást kötnek. A </w:t>
      </w:r>
      <w:proofErr w:type="spellStart"/>
      <w:r w:rsidRPr="00492977">
        <w:rPr>
          <w:rFonts w:ascii="Times New Roman" w:eastAsia="Times New Roman" w:hAnsi="Times New Roman" w:cs="Times New Roman"/>
          <w:sz w:val="24"/>
          <w:szCs w:val="24"/>
          <w:lang w:eastAsia="hu-HU"/>
        </w:rPr>
        <w:t>víziközművel</w:t>
      </w:r>
      <w:proofErr w:type="spellEnd"/>
      <w:r w:rsidRPr="00492977">
        <w:rPr>
          <w:rFonts w:ascii="Times New Roman" w:eastAsia="Times New Roman" w:hAnsi="Times New Roman" w:cs="Times New Roman"/>
          <w:sz w:val="24"/>
          <w:szCs w:val="24"/>
          <w:lang w:eastAsia="hu-HU"/>
        </w:rPr>
        <w:t xml:space="preserve"> érintett ingatlanok felsorolása, melyek – közfeladat ellátás céljából – térítésmentes átadásra kerülnek, jelen megállapodás 2. sz. melléklete szerint legkésőbb 30 napon belül kerül átadásra.</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27.</w:t>
      </w:r>
      <w:r w:rsidRPr="00492977">
        <w:rPr>
          <w:rFonts w:ascii="Times New Roman" w:eastAsia="Times New Roman" w:hAnsi="Times New Roman" w:cs="Times New Roman"/>
          <w:sz w:val="24"/>
          <w:szCs w:val="24"/>
          <w:lang w:eastAsia="hu-HU"/>
        </w:rPr>
        <w:tab/>
        <w:t xml:space="preserve">Felek a jelen megállapodás alapján átadandó olyan gépjárművek kapcsán, amelyek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működtető eszköznek minősülnek, a tulajdonjog átruházásának a közúti közlekedési nyilvántartásban történő átvezetéséhez szükséges tartalmi és formai követelményeknek megfelelő nyilatkozatukat jelen megállapodás 2. sz. melléklete szerint legkésőbb 30 napon belül adják meg. Felek a jelen az átruházó nyilatkozat hatályba lépését követően jogosultak és 15 napon belül kötelesek </w:t>
      </w:r>
      <w:proofErr w:type="gramStart"/>
      <w:r w:rsidRPr="00492977">
        <w:rPr>
          <w:rFonts w:ascii="Times New Roman" w:eastAsia="Times New Roman" w:hAnsi="Times New Roman" w:cs="Times New Roman"/>
          <w:sz w:val="24"/>
          <w:szCs w:val="24"/>
          <w:lang w:eastAsia="hu-HU"/>
        </w:rPr>
        <w:t>ezen</w:t>
      </w:r>
      <w:proofErr w:type="gramEnd"/>
      <w:r w:rsidRPr="00492977">
        <w:rPr>
          <w:rFonts w:ascii="Times New Roman" w:eastAsia="Times New Roman" w:hAnsi="Times New Roman" w:cs="Times New Roman"/>
          <w:sz w:val="24"/>
          <w:szCs w:val="24"/>
          <w:lang w:eastAsia="hu-HU"/>
        </w:rPr>
        <w:t xml:space="preserve"> mellékletben szereplő nyilatkozatot az illetékes hatósághoz benyújtani.</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28.</w:t>
      </w:r>
      <w:r w:rsidRPr="00492977">
        <w:rPr>
          <w:rFonts w:ascii="Times New Roman" w:eastAsia="Times New Roman" w:hAnsi="Times New Roman" w:cs="Times New Roman"/>
          <w:sz w:val="24"/>
          <w:szCs w:val="24"/>
          <w:lang w:eastAsia="hu-HU"/>
        </w:rPr>
        <w:tab/>
        <w:t>Felek a birtokátruházásokról külön jegyzőkönyveket vesznek fel, amelyekben rögzítik a releváns körülményeket. A birtokátruházástól kezdődően az Átvevő jogosult a birtokába került dolgok hasznainak szedésére, köteles viselni az azzal járó terheket és kárveszélyt.</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IX. Kapcsolattartás</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29.</w:t>
      </w:r>
      <w:r w:rsidRPr="00492977">
        <w:rPr>
          <w:rFonts w:ascii="Times New Roman" w:eastAsia="Times New Roman" w:hAnsi="Times New Roman" w:cs="Times New Roman"/>
          <w:sz w:val="24"/>
          <w:szCs w:val="24"/>
          <w:lang w:eastAsia="hu-HU"/>
        </w:rPr>
        <w:tab/>
        <w:t xml:space="preserve">Felek megállapodnak abban, hogy a jelen szerződés megszűnését/megszüntetését érintő kommunikációjukat elsődlegesen minősített elektronikus aláírással ellátott elektronikus okirat elektronikus úton történő megküldésével (ideértve az </w:t>
      </w:r>
      <w:proofErr w:type="gramStart"/>
      <w:r w:rsidRPr="00492977">
        <w:rPr>
          <w:rFonts w:ascii="Times New Roman" w:eastAsia="Times New Roman" w:hAnsi="Times New Roman" w:cs="Times New Roman"/>
          <w:sz w:val="24"/>
          <w:szCs w:val="24"/>
          <w:lang w:eastAsia="hu-HU"/>
        </w:rPr>
        <w:t>ezen</w:t>
      </w:r>
      <w:proofErr w:type="gramEnd"/>
      <w:r w:rsidRPr="00492977">
        <w:rPr>
          <w:rFonts w:ascii="Times New Roman" w:eastAsia="Times New Roman" w:hAnsi="Times New Roman" w:cs="Times New Roman"/>
          <w:sz w:val="24"/>
          <w:szCs w:val="24"/>
          <w:lang w:eastAsia="hu-HU"/>
        </w:rPr>
        <w:t xml:space="preserve"> pontban megjelölt e-mail-címre, valamint Hivatali Kapun, illetve Cégkapun keresztül küldött leveleket) bonyolítják le egymás között.</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30.</w:t>
      </w:r>
      <w:r w:rsidRPr="00492977">
        <w:rPr>
          <w:rFonts w:ascii="Times New Roman" w:eastAsia="Times New Roman" w:hAnsi="Times New Roman" w:cs="Times New Roman"/>
          <w:sz w:val="24"/>
          <w:szCs w:val="24"/>
          <w:lang w:eastAsia="hu-HU"/>
        </w:rPr>
        <w:tab/>
        <w:t xml:space="preserve">A kézbesítés időpontja a Hivatali Kapun, illetve Cégkapun keresztül küldött küldemény esetén a Letöltési vagy Meghiúsulási igazoláson, tértivevénnyel ellátott küldemény </w:t>
      </w:r>
      <w:proofErr w:type="gramStart"/>
      <w:r w:rsidRPr="00492977">
        <w:rPr>
          <w:rFonts w:ascii="Times New Roman" w:eastAsia="Times New Roman" w:hAnsi="Times New Roman" w:cs="Times New Roman"/>
          <w:sz w:val="24"/>
          <w:szCs w:val="24"/>
          <w:lang w:eastAsia="hu-HU"/>
        </w:rPr>
        <w:t>esetén</w:t>
      </w:r>
      <w:proofErr w:type="gramEnd"/>
      <w:r w:rsidRPr="00492977">
        <w:rPr>
          <w:rFonts w:ascii="Times New Roman" w:eastAsia="Times New Roman" w:hAnsi="Times New Roman" w:cs="Times New Roman"/>
          <w:sz w:val="24"/>
          <w:szCs w:val="24"/>
          <w:lang w:eastAsia="hu-HU"/>
        </w:rPr>
        <w:t xml:space="preserve"> a tértivevényen feltüntetett időpont. Felek megállapodnak, hogy amennyiben a küldemény Hivatali Kapun, illetve Cégkapun keresztül kerül elküldésre, úgy a küldeményben foglalt jognyilatkozatot a Hivatali Kapun, illetve Cégkapun keresztül való megküldéstől számított öt napon belül kézbesítettnek tekintik, attól függetlenül, hogy azt a Fél átvette vagy sem. A Hivatali Kapu, illetve Cégkapu szolgáltatás – Felektől </w:t>
      </w:r>
      <w:r w:rsidRPr="00492977">
        <w:rPr>
          <w:rFonts w:ascii="Times New Roman" w:eastAsia="Times New Roman" w:hAnsi="Times New Roman" w:cs="Times New Roman"/>
          <w:sz w:val="24"/>
          <w:szCs w:val="24"/>
          <w:lang w:eastAsia="hu-HU"/>
        </w:rPr>
        <w:lastRenderedPageBreak/>
        <w:t>független – legalább 24 órán keresztül való folyamatos elérhetetlenné válása esetén a jelen pontban foglalt határidő az elérhetetlenség idejével meghosszabbodik.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31.</w:t>
      </w:r>
      <w:r w:rsidRPr="00492977">
        <w:rPr>
          <w:rFonts w:ascii="Times New Roman" w:eastAsia="Times New Roman" w:hAnsi="Times New Roman" w:cs="Times New Roman"/>
          <w:sz w:val="24"/>
          <w:szCs w:val="24"/>
          <w:lang w:eastAsia="hu-HU"/>
        </w:rPr>
        <w:tab/>
        <w:t>Másodlagosan arra az esetre, ha az elektronikus úton történő kommunikáció bármely okból nem lehetséges, vagy akadályba ütközik, a Felek a kézbesítések tekintetében a következőkben állapodnak meg.</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32.</w:t>
      </w:r>
      <w:r w:rsidRPr="00492977">
        <w:rPr>
          <w:rFonts w:ascii="Times New Roman" w:eastAsia="Times New Roman" w:hAnsi="Times New Roman" w:cs="Times New Roman"/>
          <w:sz w:val="24"/>
          <w:szCs w:val="24"/>
          <w:lang w:eastAsia="hu-HU"/>
        </w:rPr>
        <w:tab/>
        <w:t xml:space="preserve">A jelen szerződés alkalmazásában a szerződés megszűnésével, vagy megszüntetésével kapcsolatos jognyilatkozat kizárólag írásban, magyar nyelven teendő meg ajánlott-tértivevényes levél – amit kézbesítő igénybevétele esetén átvételi elismervény pótol –, vagy a közjegyzőkről szóló 1991. évi XLI. törvény (a továbbiakban: </w:t>
      </w:r>
      <w:proofErr w:type="spellStart"/>
      <w:r w:rsidRPr="00492977">
        <w:rPr>
          <w:rFonts w:ascii="Times New Roman" w:eastAsia="Times New Roman" w:hAnsi="Times New Roman" w:cs="Times New Roman"/>
          <w:sz w:val="24"/>
          <w:szCs w:val="24"/>
          <w:lang w:eastAsia="hu-HU"/>
        </w:rPr>
        <w:t>Kjtv</w:t>
      </w:r>
      <w:proofErr w:type="spellEnd"/>
      <w:r w:rsidRPr="00492977">
        <w:rPr>
          <w:rFonts w:ascii="Times New Roman" w:eastAsia="Times New Roman" w:hAnsi="Times New Roman" w:cs="Times New Roman"/>
          <w:sz w:val="24"/>
          <w:szCs w:val="24"/>
          <w:lang w:eastAsia="hu-HU"/>
        </w:rPr>
        <w:t>.) 142.§</w:t>
      </w:r>
      <w:proofErr w:type="spellStart"/>
      <w:r w:rsidRPr="00492977">
        <w:rPr>
          <w:rFonts w:ascii="Times New Roman" w:eastAsia="Times New Roman" w:hAnsi="Times New Roman" w:cs="Times New Roman"/>
          <w:sz w:val="24"/>
          <w:szCs w:val="24"/>
          <w:lang w:eastAsia="hu-HU"/>
        </w:rPr>
        <w:t>-a</w:t>
      </w:r>
      <w:proofErr w:type="spellEnd"/>
      <w:r w:rsidRPr="00492977">
        <w:rPr>
          <w:rFonts w:ascii="Times New Roman" w:eastAsia="Times New Roman" w:hAnsi="Times New Roman" w:cs="Times New Roman"/>
          <w:sz w:val="24"/>
          <w:szCs w:val="24"/>
          <w:lang w:eastAsia="hu-HU"/>
        </w:rPr>
        <w:t xml:space="preserve"> szerinti eljárás útján, a Felek székhelyére. A jelen szerződéssel összefüggésben tett valamennyi értesítés vagy nyilatkozat ajánlott-tértivevényes úton történt elküldése esetén – ideértve a </w:t>
      </w:r>
      <w:proofErr w:type="spellStart"/>
      <w:r w:rsidRPr="00492977">
        <w:rPr>
          <w:rFonts w:ascii="Times New Roman" w:eastAsia="Times New Roman" w:hAnsi="Times New Roman" w:cs="Times New Roman"/>
          <w:sz w:val="24"/>
          <w:szCs w:val="24"/>
          <w:lang w:eastAsia="hu-HU"/>
        </w:rPr>
        <w:t>Kjtv</w:t>
      </w:r>
      <w:proofErr w:type="spellEnd"/>
      <w:r w:rsidRPr="00492977">
        <w:rPr>
          <w:rFonts w:ascii="Times New Roman" w:eastAsia="Times New Roman" w:hAnsi="Times New Roman" w:cs="Times New Roman"/>
          <w:sz w:val="24"/>
          <w:szCs w:val="24"/>
          <w:lang w:eastAsia="hu-HU"/>
        </w:rPr>
        <w:t>. 142.§</w:t>
      </w:r>
      <w:proofErr w:type="spellStart"/>
      <w:r w:rsidRPr="00492977">
        <w:rPr>
          <w:rFonts w:ascii="Times New Roman" w:eastAsia="Times New Roman" w:hAnsi="Times New Roman" w:cs="Times New Roman"/>
          <w:sz w:val="24"/>
          <w:szCs w:val="24"/>
          <w:lang w:eastAsia="hu-HU"/>
        </w:rPr>
        <w:t>-a</w:t>
      </w:r>
      <w:proofErr w:type="spellEnd"/>
      <w:r w:rsidRPr="00492977">
        <w:rPr>
          <w:rFonts w:ascii="Times New Roman" w:eastAsia="Times New Roman" w:hAnsi="Times New Roman" w:cs="Times New Roman"/>
          <w:sz w:val="24"/>
          <w:szCs w:val="24"/>
          <w:lang w:eastAsia="hu-HU"/>
        </w:rPr>
        <w:t xml:space="preserve"> szerinti eljárás során történő elküldést is – abban az esetben is kézbesítettnek tekintendő, ha a kézbesítés sikertelen – különösen, de nem kizárólagosan azt az esetet, ha a tértivevény a címről „nem kereste”, „elköltözött”, „címzett ismeretlen”, „nem vette át” vagy más hasonló tartalmú jelzéssel érkezik vissza. Ez utóbbi esetben a kézbesítés napjának a feladás dátumát követő 5. (azaz ötödik) nap tekintendő.</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33.</w:t>
      </w:r>
      <w:r w:rsidRPr="00492977">
        <w:rPr>
          <w:rFonts w:ascii="Times New Roman" w:eastAsia="Times New Roman" w:hAnsi="Times New Roman" w:cs="Times New Roman"/>
          <w:sz w:val="24"/>
          <w:szCs w:val="24"/>
          <w:lang w:eastAsia="hu-HU"/>
        </w:rPr>
        <w:tab/>
        <w:t>Felek kötelesek gondoskodni arról, hogy e-mail-ben történő értesítés esetén a címzett Fél levelező rendszere automatikus visszaigazolást küldjön az e-mail üzenet címzett számítógépén történő megjelenítéséről, illetve annak időpontjáról, amennyiben azt az e-mail üzenetet küldő Fél kezdeményezte. A kézbesítés időpontja e-mail üzenet esetén az automatikus visszaigazolás időpontja, egyéb esetben a továbbítást követő munkanap 8.00 óra.</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34</w:t>
      </w:r>
      <w:r w:rsidRPr="00492977">
        <w:rPr>
          <w:rFonts w:ascii="Times New Roman" w:eastAsia="Times New Roman" w:hAnsi="Times New Roman" w:cs="Times New Roman"/>
          <w:b/>
          <w:bCs/>
          <w:sz w:val="24"/>
          <w:szCs w:val="24"/>
          <w:lang w:eastAsia="hu-HU"/>
        </w:rPr>
        <w:t>.</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Felek a jelen megállapodás teljesítésével egymáshoz intézett nyilatkozataik megtételére kapcsolattartóként az alábbi személyeket jelölik ki:</w:t>
      </w:r>
    </w:p>
    <w:p w:rsidR="00492977" w:rsidRPr="00492977" w:rsidRDefault="00492977" w:rsidP="00492977">
      <w:pPr>
        <w:spacing w:after="0" w:line="240" w:lineRule="auto"/>
        <w:ind w:left="1134"/>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1134" w:firstLine="282"/>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Átadó részéről</w:t>
      </w:r>
    </w:p>
    <w:p w:rsidR="00492977" w:rsidRPr="00492977" w:rsidRDefault="00492977" w:rsidP="00492977">
      <w:pPr>
        <w:spacing w:after="0" w:line="240" w:lineRule="auto"/>
        <w:ind w:left="1440"/>
        <w:rPr>
          <w:rFonts w:ascii="Times New Roman" w:eastAsia="Times New Roman" w:hAnsi="Times New Roman" w:cs="Times New Roman"/>
          <w:sz w:val="24"/>
          <w:szCs w:val="24"/>
          <w:lang w:eastAsia="hu-HU"/>
        </w:rPr>
      </w:pPr>
      <w:proofErr w:type="gramStart"/>
      <w:r w:rsidRPr="00492977">
        <w:rPr>
          <w:rFonts w:ascii="Times New Roman" w:eastAsia="Times New Roman" w:hAnsi="Times New Roman" w:cs="Times New Roman"/>
          <w:sz w:val="24"/>
          <w:szCs w:val="24"/>
          <w:lang w:eastAsia="hu-HU"/>
        </w:rPr>
        <w:t>kapcsolattartó</w:t>
      </w:r>
      <w:proofErr w:type="gramEnd"/>
      <w:r w:rsidRPr="00492977">
        <w:rPr>
          <w:rFonts w:ascii="Times New Roman" w:eastAsia="Times New Roman" w:hAnsi="Times New Roman" w:cs="Times New Roman"/>
          <w:sz w:val="24"/>
          <w:szCs w:val="24"/>
          <w:lang w:eastAsia="hu-HU"/>
        </w:rPr>
        <w:t xml:space="preserve">: </w:t>
      </w:r>
      <w:proofErr w:type="spellStart"/>
      <w:r w:rsidRPr="00492977">
        <w:rPr>
          <w:rFonts w:ascii="Times New Roman" w:eastAsia="Times New Roman" w:hAnsi="Times New Roman" w:cs="Times New Roman"/>
          <w:sz w:val="24"/>
          <w:szCs w:val="24"/>
          <w:lang w:eastAsia="hu-HU"/>
        </w:rPr>
        <w:t>Petruskáné</w:t>
      </w:r>
      <w:proofErr w:type="spellEnd"/>
      <w:r w:rsidRPr="00492977">
        <w:rPr>
          <w:rFonts w:ascii="Times New Roman" w:eastAsia="Times New Roman" w:hAnsi="Times New Roman" w:cs="Times New Roman"/>
          <w:sz w:val="24"/>
          <w:szCs w:val="24"/>
          <w:lang w:eastAsia="hu-HU"/>
        </w:rPr>
        <w:t xml:space="preserve"> dr. </w:t>
      </w:r>
      <w:proofErr w:type="spellStart"/>
      <w:r w:rsidRPr="00492977">
        <w:rPr>
          <w:rFonts w:ascii="Times New Roman" w:eastAsia="Times New Roman" w:hAnsi="Times New Roman" w:cs="Times New Roman"/>
          <w:sz w:val="24"/>
          <w:szCs w:val="24"/>
          <w:lang w:eastAsia="hu-HU"/>
        </w:rPr>
        <w:t>Legeza</w:t>
      </w:r>
      <w:proofErr w:type="spellEnd"/>
      <w:r w:rsidRPr="00492977">
        <w:rPr>
          <w:rFonts w:ascii="Times New Roman" w:eastAsia="Times New Roman" w:hAnsi="Times New Roman" w:cs="Times New Roman"/>
          <w:sz w:val="24"/>
          <w:szCs w:val="24"/>
          <w:lang w:eastAsia="hu-HU"/>
        </w:rPr>
        <w:t xml:space="preserve"> Tímea aljegyző </w:t>
      </w:r>
    </w:p>
    <w:p w:rsidR="00492977" w:rsidRPr="00492977" w:rsidRDefault="00492977" w:rsidP="00492977">
      <w:pPr>
        <w:spacing w:after="0" w:line="240" w:lineRule="auto"/>
        <w:ind w:left="1440"/>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Hivatali </w:t>
      </w:r>
      <w:proofErr w:type="gramStart"/>
      <w:r w:rsidRPr="00492977">
        <w:rPr>
          <w:rFonts w:ascii="Times New Roman" w:eastAsia="Times New Roman" w:hAnsi="Times New Roman" w:cs="Times New Roman"/>
          <w:sz w:val="24"/>
          <w:szCs w:val="24"/>
          <w:lang w:eastAsia="hu-HU"/>
        </w:rPr>
        <w:t>Kapu azonosító</w:t>
      </w:r>
      <w:proofErr w:type="gramEnd"/>
      <w:r w:rsidRPr="00492977">
        <w:rPr>
          <w:rFonts w:ascii="Times New Roman" w:eastAsia="Times New Roman" w:hAnsi="Times New Roman" w:cs="Times New Roman"/>
          <w:sz w:val="24"/>
          <w:szCs w:val="24"/>
          <w:lang w:eastAsia="hu-HU"/>
        </w:rPr>
        <w:t xml:space="preserve">: </w:t>
      </w:r>
      <w:r w:rsidR="00154C42">
        <w:rPr>
          <w:rFonts w:ascii="Times New Roman" w:eastAsia="Times New Roman" w:hAnsi="Times New Roman" w:cs="Times New Roman"/>
          <w:sz w:val="24"/>
          <w:szCs w:val="24"/>
          <w:lang w:eastAsia="hu-HU"/>
        </w:rPr>
        <w:t>256284978</w:t>
      </w:r>
      <w:r w:rsidRPr="00492977">
        <w:rPr>
          <w:rFonts w:ascii="Times New Roman" w:eastAsia="Times New Roman" w:hAnsi="Times New Roman" w:cs="Times New Roman"/>
          <w:sz w:val="24"/>
          <w:szCs w:val="24"/>
          <w:lang w:eastAsia="hu-HU"/>
        </w:rPr>
        <w:fldChar w:fldCharType="begin"/>
      </w:r>
      <w:r w:rsidRPr="00492977">
        <w:rPr>
          <w:rFonts w:ascii="Times New Roman" w:eastAsia="Times New Roman" w:hAnsi="Times New Roman" w:cs="Times New Roman"/>
          <w:sz w:val="24"/>
          <w:szCs w:val="24"/>
          <w:lang w:eastAsia="hu-HU"/>
        </w:rPr>
        <w:instrText xml:space="preserve"> MERGEFIELD "hivatali_kapu_azonosító" </w:instrText>
      </w:r>
      <w:r w:rsidRPr="00492977">
        <w:rPr>
          <w:rFonts w:ascii="Times New Roman" w:eastAsia="Times New Roman" w:hAnsi="Times New Roman" w:cs="Times New Roman"/>
          <w:sz w:val="24"/>
          <w:szCs w:val="24"/>
          <w:lang w:eastAsia="hu-HU"/>
        </w:rPr>
        <w:fldChar w:fldCharType="end"/>
      </w:r>
    </w:p>
    <w:p w:rsidR="00492977" w:rsidRPr="00492977" w:rsidRDefault="00492977" w:rsidP="00492977">
      <w:pPr>
        <w:spacing w:after="0" w:line="240" w:lineRule="auto"/>
        <w:ind w:left="1440"/>
        <w:rPr>
          <w:rFonts w:ascii="Times New Roman" w:eastAsia="Times New Roman" w:hAnsi="Times New Roman" w:cs="Times New Roman"/>
          <w:sz w:val="24"/>
          <w:szCs w:val="24"/>
          <w:lang w:eastAsia="hu-HU"/>
        </w:rPr>
      </w:pPr>
      <w:proofErr w:type="gramStart"/>
      <w:r w:rsidRPr="00492977">
        <w:rPr>
          <w:rFonts w:ascii="Times New Roman" w:eastAsia="Times New Roman" w:hAnsi="Times New Roman" w:cs="Times New Roman"/>
          <w:sz w:val="24"/>
          <w:szCs w:val="24"/>
          <w:lang w:eastAsia="hu-HU"/>
        </w:rPr>
        <w:t>telefonszám</w:t>
      </w:r>
      <w:proofErr w:type="gramEnd"/>
      <w:r w:rsidRPr="00492977">
        <w:rPr>
          <w:rFonts w:ascii="Times New Roman" w:eastAsia="Times New Roman" w:hAnsi="Times New Roman" w:cs="Times New Roman"/>
          <w:sz w:val="24"/>
          <w:szCs w:val="24"/>
          <w:lang w:eastAsia="hu-HU"/>
        </w:rPr>
        <w:t>: 06 42 520-500/120. mellék</w:t>
      </w:r>
    </w:p>
    <w:p w:rsidR="00492977" w:rsidRPr="00492977" w:rsidRDefault="00492977" w:rsidP="00492977">
      <w:pPr>
        <w:spacing w:after="0" w:line="240" w:lineRule="auto"/>
        <w:ind w:left="1440"/>
        <w:rPr>
          <w:rFonts w:ascii="Times New Roman" w:eastAsia="Times New Roman" w:hAnsi="Times New Roman" w:cs="Times New Roman"/>
          <w:sz w:val="24"/>
          <w:szCs w:val="24"/>
          <w:lang w:eastAsia="hu-HU"/>
        </w:rPr>
      </w:pPr>
      <w:proofErr w:type="gramStart"/>
      <w:r w:rsidRPr="00492977">
        <w:rPr>
          <w:rFonts w:ascii="Times New Roman" w:eastAsia="Times New Roman" w:hAnsi="Times New Roman" w:cs="Times New Roman"/>
          <w:sz w:val="24"/>
          <w:szCs w:val="24"/>
          <w:lang w:eastAsia="hu-HU"/>
        </w:rPr>
        <w:t>e-mail</w:t>
      </w:r>
      <w:proofErr w:type="gramEnd"/>
      <w:r w:rsidRPr="00492977">
        <w:rPr>
          <w:rFonts w:ascii="Times New Roman" w:eastAsia="Times New Roman" w:hAnsi="Times New Roman" w:cs="Times New Roman"/>
          <w:sz w:val="24"/>
          <w:szCs w:val="24"/>
          <w:lang w:eastAsia="hu-HU"/>
        </w:rPr>
        <w:t xml:space="preserve">: </w:t>
      </w:r>
      <w:hyperlink r:id="rId6" w:history="1">
        <w:r w:rsidRPr="00492977">
          <w:rPr>
            <w:rFonts w:ascii="Times New Roman" w:eastAsia="Times New Roman" w:hAnsi="Times New Roman" w:cs="Times New Roman"/>
            <w:color w:val="0000FF" w:themeColor="hyperlink"/>
            <w:sz w:val="24"/>
            <w:szCs w:val="24"/>
            <w:u w:val="single"/>
            <w:lang w:eastAsia="hu-HU"/>
          </w:rPr>
          <w:t>legeza.timea@tiszavasvari.hu</w:t>
        </w:r>
      </w:hyperlink>
      <w:r w:rsidRPr="00492977">
        <w:rPr>
          <w:rFonts w:ascii="Times New Roman" w:eastAsia="Times New Roman" w:hAnsi="Times New Roman" w:cs="Times New Roman"/>
          <w:sz w:val="24"/>
          <w:szCs w:val="24"/>
          <w:lang w:eastAsia="hu-HU"/>
        </w:rPr>
        <w:t xml:space="preserve"> </w:t>
      </w:r>
    </w:p>
    <w:p w:rsidR="00492977" w:rsidRPr="00492977" w:rsidRDefault="00492977" w:rsidP="00492977">
      <w:pPr>
        <w:spacing w:after="0" w:line="240" w:lineRule="auto"/>
        <w:ind w:left="1440"/>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1134" w:firstLine="282"/>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Átvevő részéről</w:t>
      </w:r>
    </w:p>
    <w:p w:rsidR="00492977" w:rsidRPr="00492977" w:rsidRDefault="00492977" w:rsidP="00492977">
      <w:pPr>
        <w:spacing w:after="0" w:line="240" w:lineRule="auto"/>
        <w:ind w:left="1440"/>
        <w:rPr>
          <w:rFonts w:ascii="Times New Roman" w:eastAsia="Times New Roman" w:hAnsi="Times New Roman" w:cs="Times New Roman"/>
          <w:sz w:val="24"/>
          <w:szCs w:val="24"/>
          <w:lang w:eastAsia="hu-HU"/>
        </w:rPr>
      </w:pPr>
      <w:proofErr w:type="gramStart"/>
      <w:r w:rsidRPr="00492977">
        <w:rPr>
          <w:rFonts w:ascii="Times New Roman" w:eastAsia="Times New Roman" w:hAnsi="Times New Roman" w:cs="Times New Roman"/>
          <w:sz w:val="24"/>
          <w:szCs w:val="24"/>
          <w:lang w:eastAsia="hu-HU"/>
        </w:rPr>
        <w:t>kapcsolattartó</w:t>
      </w:r>
      <w:proofErr w:type="gramEnd"/>
      <w:r w:rsidRPr="00492977">
        <w:rPr>
          <w:rFonts w:ascii="Times New Roman" w:eastAsia="Times New Roman" w:hAnsi="Times New Roman" w:cs="Times New Roman"/>
          <w:sz w:val="24"/>
          <w:szCs w:val="24"/>
          <w:lang w:eastAsia="hu-HU"/>
        </w:rPr>
        <w:t>: Dr. Keller Enikő – akvizíciós csoportvezető</w:t>
      </w:r>
    </w:p>
    <w:p w:rsidR="00492977" w:rsidRPr="00492977" w:rsidRDefault="00492977" w:rsidP="00492977">
      <w:pPr>
        <w:spacing w:after="0" w:line="240" w:lineRule="auto"/>
        <w:ind w:left="1440"/>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Cégkapu azonosító: 28950334#</w:t>
      </w:r>
      <w:proofErr w:type="spellStart"/>
      <w:r w:rsidRPr="00492977">
        <w:rPr>
          <w:rFonts w:ascii="Times New Roman" w:eastAsia="Times New Roman" w:hAnsi="Times New Roman" w:cs="Times New Roman"/>
          <w:sz w:val="24"/>
          <w:szCs w:val="24"/>
          <w:lang w:eastAsia="hu-HU"/>
        </w:rPr>
        <w:t>cegkapu</w:t>
      </w:r>
      <w:proofErr w:type="spellEnd"/>
    </w:p>
    <w:p w:rsidR="00492977" w:rsidRPr="00492977" w:rsidRDefault="00492977" w:rsidP="00492977">
      <w:pPr>
        <w:spacing w:after="0" w:line="240" w:lineRule="auto"/>
        <w:ind w:left="1440"/>
        <w:rPr>
          <w:rFonts w:ascii="Times New Roman" w:eastAsia="Times New Roman" w:hAnsi="Times New Roman" w:cs="Times New Roman"/>
          <w:sz w:val="24"/>
          <w:szCs w:val="24"/>
          <w:lang w:eastAsia="hu-HU"/>
        </w:rPr>
      </w:pPr>
      <w:proofErr w:type="gramStart"/>
      <w:r w:rsidRPr="00492977">
        <w:rPr>
          <w:rFonts w:ascii="Times New Roman" w:eastAsia="Times New Roman" w:hAnsi="Times New Roman" w:cs="Times New Roman"/>
          <w:sz w:val="24"/>
          <w:szCs w:val="24"/>
          <w:lang w:eastAsia="hu-HU"/>
        </w:rPr>
        <w:t>telefonszám</w:t>
      </w:r>
      <w:proofErr w:type="gramEnd"/>
      <w:r w:rsidRPr="00492977">
        <w:rPr>
          <w:rFonts w:ascii="Times New Roman" w:eastAsia="Times New Roman" w:hAnsi="Times New Roman" w:cs="Times New Roman"/>
          <w:sz w:val="24"/>
          <w:szCs w:val="24"/>
          <w:lang w:eastAsia="hu-HU"/>
        </w:rPr>
        <w:t>: +36 30 551 7639</w:t>
      </w:r>
    </w:p>
    <w:p w:rsidR="00492977" w:rsidRPr="00492977" w:rsidRDefault="00492977" w:rsidP="00492977">
      <w:pPr>
        <w:spacing w:after="0" w:line="240" w:lineRule="auto"/>
        <w:ind w:left="1440"/>
        <w:rPr>
          <w:rFonts w:ascii="Times New Roman" w:eastAsia="Times New Roman" w:hAnsi="Times New Roman" w:cs="Times New Roman"/>
          <w:sz w:val="24"/>
          <w:szCs w:val="24"/>
          <w:lang w:eastAsia="hu-HU"/>
        </w:rPr>
      </w:pPr>
      <w:proofErr w:type="gramStart"/>
      <w:r w:rsidRPr="00492977">
        <w:rPr>
          <w:rFonts w:ascii="Times New Roman" w:eastAsia="Times New Roman" w:hAnsi="Times New Roman" w:cs="Times New Roman"/>
          <w:sz w:val="24"/>
          <w:szCs w:val="24"/>
          <w:lang w:eastAsia="hu-HU"/>
        </w:rPr>
        <w:t>e-mail</w:t>
      </w:r>
      <w:proofErr w:type="gramEnd"/>
      <w:r w:rsidRPr="00492977">
        <w:rPr>
          <w:rFonts w:ascii="Times New Roman" w:eastAsia="Times New Roman" w:hAnsi="Times New Roman" w:cs="Times New Roman"/>
          <w:sz w:val="24"/>
          <w:szCs w:val="24"/>
          <w:lang w:eastAsia="hu-HU"/>
        </w:rPr>
        <w:t xml:space="preserve">: </w:t>
      </w:r>
      <w:hyperlink r:id="rId7" w:history="1">
        <w:r w:rsidRPr="00492977">
          <w:rPr>
            <w:rFonts w:ascii="Times New Roman" w:eastAsia="Times New Roman" w:hAnsi="Times New Roman" w:cs="Times New Roman"/>
            <w:color w:val="0000FF" w:themeColor="hyperlink"/>
            <w:sz w:val="24"/>
            <w:szCs w:val="24"/>
            <w:u w:val="single"/>
            <w:lang w:eastAsia="hu-HU"/>
          </w:rPr>
          <w:t>drkeller.eniko@nvmzrt.hu</w:t>
        </w:r>
      </w:hyperlink>
      <w:r w:rsidRPr="00492977">
        <w:rPr>
          <w:rFonts w:ascii="Times New Roman" w:eastAsia="Times New Roman" w:hAnsi="Times New Roman" w:cs="Times New Roman"/>
          <w:sz w:val="24"/>
          <w:szCs w:val="24"/>
          <w:lang w:eastAsia="hu-HU"/>
        </w:rPr>
        <w:t xml:space="preserve"> </w:t>
      </w:r>
    </w:p>
    <w:p w:rsidR="00492977" w:rsidRPr="00492977" w:rsidRDefault="00492977" w:rsidP="00492977">
      <w:pPr>
        <w:spacing w:after="0" w:line="240" w:lineRule="auto"/>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35.</w:t>
      </w:r>
      <w:r w:rsidRPr="00492977">
        <w:rPr>
          <w:rFonts w:ascii="Times New Roman" w:eastAsia="Times New Roman" w:hAnsi="Times New Roman" w:cs="Times New Roman"/>
          <w:sz w:val="24"/>
          <w:szCs w:val="24"/>
          <w:lang w:eastAsia="hu-HU"/>
        </w:rPr>
        <w:tab/>
        <w:t>A Felek kötelezettséget vállalnak arra, hogy a másik Felet haladéktalanul, de legalább a kapcsolattartói adatok változásának napját 2 (kettő) munkanappal megelőzően értesítik.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36.</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Felek a kapcsolattartásra a fentebb jelzett személyek helyett bármikor más személyeket jelölhetnek meg, melyről a másik Felet a változást megelőző 2 (kettő) munkanappal korábban írásban értesíteni kötelesek.</w:t>
      </w:r>
    </w:p>
    <w:p w:rsidR="00492977" w:rsidRPr="00492977" w:rsidRDefault="00492977" w:rsidP="00492977">
      <w:pPr>
        <w:spacing w:after="0" w:line="240" w:lineRule="auto"/>
        <w:ind w:left="426" w:hanging="426"/>
        <w:jc w:val="both"/>
        <w:outlineLvl w:val="3"/>
        <w:rPr>
          <w:rFonts w:ascii="Calibri" w:eastAsia="Calibri" w:hAnsi="Calibri" w:cs="Times New Roman"/>
          <w:sz w:val="20"/>
          <w:szCs w:val="20"/>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37.</w:t>
      </w:r>
      <w:r w:rsidRPr="00492977">
        <w:rPr>
          <w:rFonts w:ascii="Times New Roman" w:eastAsia="Times New Roman" w:hAnsi="Times New Roman" w:cs="Times New Roman"/>
          <w:sz w:val="24"/>
          <w:szCs w:val="24"/>
          <w:lang w:eastAsia="hu-HU"/>
        </w:rPr>
        <w:tab/>
        <w:t xml:space="preserve">Amennyiben valamelyik Fél pontatlan, téves címet adott meg, illetve elmulasztja értesíteni a másik felet a kapcsolattartó személy és kapcsolattartási adatok változásáról és </w:t>
      </w:r>
      <w:r w:rsidRPr="00492977">
        <w:rPr>
          <w:rFonts w:ascii="Times New Roman" w:eastAsia="Times New Roman" w:hAnsi="Times New Roman" w:cs="Times New Roman"/>
          <w:sz w:val="24"/>
          <w:szCs w:val="24"/>
          <w:lang w:eastAsia="hu-HU"/>
        </w:rPr>
        <w:lastRenderedPageBreak/>
        <w:t>emiatt válik sikertelenné a kézbesítés, akkor ennek a felelőssége az értesítést elmulasztó Felet terheli.</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38.</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kapcsolattartói adatok változása nem igényli a szerződés módosítását.</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39.</w:t>
      </w:r>
      <w:r w:rsidRPr="00492977">
        <w:rPr>
          <w:rFonts w:ascii="Times New Roman" w:eastAsia="Times New Roman" w:hAnsi="Times New Roman" w:cs="Times New Roman"/>
          <w:sz w:val="24"/>
          <w:szCs w:val="24"/>
          <w:lang w:eastAsia="hu-HU"/>
        </w:rPr>
        <w:tab/>
        <w:t>A Felek között a kapcsolattartás kizárólagos nyelve a magyar. </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40.</w:t>
      </w:r>
      <w:r w:rsidRPr="00492977">
        <w:rPr>
          <w:rFonts w:ascii="Times New Roman" w:eastAsia="Times New Roman" w:hAnsi="Times New Roman" w:cs="Times New Roman"/>
          <w:sz w:val="24"/>
          <w:szCs w:val="24"/>
          <w:lang w:eastAsia="hu-HU"/>
        </w:rPr>
        <w:tab/>
        <w:t>A Felek rögzítik, hogy joghatás kiváltására csak a fentiekben meghatározott formában tett nyilatkozat alkalmas, erre tekintettel a szóban, illetve ráutaló magatartással megtett nyilatkozatokat egymás vonatkozásában a jelen szerződéssel kapcsolatban joghatás kiváltására alkalmatlannak minősítik.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X. Kommunikáció</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41.</w:t>
      </w:r>
      <w:r w:rsidRPr="00492977">
        <w:rPr>
          <w:rFonts w:ascii="Times New Roman" w:eastAsia="Times New Roman" w:hAnsi="Times New Roman" w:cs="Times New Roman"/>
          <w:sz w:val="24"/>
          <w:szCs w:val="24"/>
          <w:lang w:eastAsia="hu-HU"/>
        </w:rPr>
        <w:tab/>
        <w:t>A Felek megállapodnak abban, hogy a jelen szerződéssel kapcsolatban szükségessé váló nyilvános nyilatkozattételre az Átvevő, valamint Átadó – Átvevő egyidejű értesítése mellett - jogosult.</w:t>
      </w: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XI. Együttműködési kötelezettség</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42.</w:t>
      </w:r>
      <w:r w:rsidRPr="00492977">
        <w:rPr>
          <w:rFonts w:ascii="Times New Roman" w:eastAsia="Times New Roman" w:hAnsi="Times New Roman" w:cs="Times New Roman"/>
          <w:sz w:val="24"/>
          <w:szCs w:val="24"/>
          <w:lang w:eastAsia="hu-HU"/>
        </w:rPr>
        <w:tab/>
        <w:t>A Felek kötelesek a szerződés teljes hatálya alatt egymással együttműködni és a szerződésben foglalt rendelkezések teljesítésével kapcsolatban minden lényeges információt, felmerült adatot, változást ésszerű határidőn belül a másik Féllel írásban közölni, figyelemmel arra, hogy a másik fél jogait és kötelezettségeit fennakadásmentesen, késedelem nélkül jogszerűen gyakorolhassa.</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43.</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Bármely Fél kezdeményezésére a másik Fél köteles a szerződés teljesítésével vagy értelmezésével kapcsolatos egyeztetési eljárásban részt venni.</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44.</w:t>
      </w:r>
      <w:r w:rsidRPr="00492977">
        <w:rPr>
          <w:rFonts w:ascii="Times New Roman" w:eastAsia="Times New Roman" w:hAnsi="Times New Roman" w:cs="Times New Roman"/>
          <w:sz w:val="24"/>
          <w:szCs w:val="24"/>
          <w:lang w:eastAsia="hu-HU"/>
        </w:rPr>
        <w:tab/>
        <w:t>A Felek ezennel kifejezetten vállalják, hogy aláírnak bármely olyan okmányt és megtesznek bármely olyan jogi intézkedést és megadnak minden olyan nyilatkozatot, amely a jelen szerződés előírásainak teljesítéséhez szükséges.</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45.</w:t>
      </w:r>
      <w:r w:rsidRPr="00492977">
        <w:rPr>
          <w:rFonts w:ascii="Times New Roman" w:eastAsia="Times New Roman" w:hAnsi="Times New Roman" w:cs="Times New Roman"/>
          <w:sz w:val="24"/>
          <w:szCs w:val="24"/>
          <w:lang w:eastAsia="hu-HU"/>
        </w:rPr>
        <w:tab/>
        <w:t>A Fél nem hivatkozhat a tájékoztatási kötelezettség megsértésére olyan jogokkal, tényekkel és adatokkal kapcsolatban, amelyeket ismert, közhiteles nyilvántartásból vagy más forrásból megismerhető.</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46.</w:t>
      </w:r>
      <w:r w:rsidRPr="00492977">
        <w:rPr>
          <w:rFonts w:ascii="Calibri" w:eastAsia="Calibri" w:hAnsi="Calibri" w:cs="Times New Roman"/>
          <w:sz w:val="20"/>
          <w:szCs w:val="20"/>
          <w:lang w:eastAsia="hu-HU"/>
        </w:rPr>
        <w:tab/>
      </w:r>
      <w:r w:rsidRPr="00492977">
        <w:rPr>
          <w:rFonts w:ascii="Times New Roman" w:eastAsia="Times New Roman" w:hAnsi="Times New Roman" w:cs="Times New Roman"/>
          <w:sz w:val="24"/>
          <w:szCs w:val="24"/>
          <w:lang w:eastAsia="hu-HU"/>
        </w:rPr>
        <w:t xml:space="preserve">Az Átadó jelen okirattal vállalja, hogy a jelen szerződésben foglaltak teljesüléséhez szükséges valamennyi információt ésszerű időn belül az NV </w:t>
      </w:r>
      <w:proofErr w:type="spellStart"/>
      <w:r w:rsidRPr="00492977">
        <w:rPr>
          <w:rFonts w:ascii="Times New Roman" w:eastAsia="Times New Roman" w:hAnsi="Times New Roman" w:cs="Times New Roman"/>
          <w:sz w:val="24"/>
          <w:szCs w:val="24"/>
          <w:lang w:eastAsia="hu-HU"/>
        </w:rPr>
        <w:t>Zrt</w:t>
      </w:r>
      <w:proofErr w:type="spellEnd"/>
      <w:r w:rsidRPr="00492977">
        <w:rPr>
          <w:rFonts w:ascii="Times New Roman" w:eastAsia="Times New Roman" w:hAnsi="Times New Roman" w:cs="Times New Roman"/>
          <w:sz w:val="24"/>
          <w:szCs w:val="24"/>
          <w:lang w:eastAsia="hu-HU"/>
        </w:rPr>
        <w:t>. számára hozzáférhetővé teszi akkor is, amennyiben az bank-, adó-, üzleti, ügyvédi, ipari, más hasonló titoknak vagy védett ismeretnek minősül.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47.</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 xml:space="preserve">Az NV </w:t>
      </w:r>
      <w:proofErr w:type="spellStart"/>
      <w:r w:rsidRPr="00492977">
        <w:rPr>
          <w:rFonts w:ascii="Times New Roman" w:eastAsia="Times New Roman" w:hAnsi="Times New Roman" w:cs="Times New Roman"/>
          <w:sz w:val="24"/>
          <w:szCs w:val="24"/>
          <w:lang w:eastAsia="hu-HU"/>
        </w:rPr>
        <w:t>Zrt</w:t>
      </w:r>
      <w:proofErr w:type="spellEnd"/>
      <w:r w:rsidRPr="00492977">
        <w:rPr>
          <w:rFonts w:ascii="Times New Roman" w:eastAsia="Times New Roman" w:hAnsi="Times New Roman" w:cs="Times New Roman"/>
          <w:sz w:val="24"/>
          <w:szCs w:val="24"/>
          <w:lang w:eastAsia="hu-HU"/>
        </w:rPr>
        <w:t>. kötelezi magát, hogy az így tudomására jutott információt a VIII. fejezetben foglalt titoktartási kötelezettségének megfelelően kezeli.</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48.</w:t>
      </w:r>
      <w:r w:rsidRPr="00492977">
        <w:rPr>
          <w:rFonts w:ascii="Times New Roman" w:eastAsia="Times New Roman" w:hAnsi="Times New Roman" w:cs="Times New Roman"/>
          <w:sz w:val="24"/>
          <w:szCs w:val="24"/>
          <w:lang w:eastAsia="hu-HU"/>
        </w:rPr>
        <w:tab/>
        <w:t>A Felek vállalják, hogy nem tanúsítanak olyan magatartást, amellyel egymás vagy kapcsolt vállalkozásaik jogos gazdasági érdekeit veszélyeztetnék.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lastRenderedPageBreak/>
        <w:t xml:space="preserve">XII. </w:t>
      </w:r>
      <w:proofErr w:type="gramStart"/>
      <w:r w:rsidRPr="00492977">
        <w:rPr>
          <w:rFonts w:ascii="Times New Roman" w:eastAsia="Times New Roman" w:hAnsi="Times New Roman" w:cs="Times New Roman"/>
          <w:b/>
          <w:bCs/>
          <w:sz w:val="24"/>
          <w:szCs w:val="24"/>
          <w:lang w:eastAsia="hu-HU"/>
        </w:rPr>
        <w:t>A</w:t>
      </w:r>
      <w:proofErr w:type="gramEnd"/>
      <w:r w:rsidRPr="00492977">
        <w:rPr>
          <w:rFonts w:ascii="Times New Roman" w:eastAsia="Times New Roman" w:hAnsi="Times New Roman" w:cs="Times New Roman"/>
          <w:b/>
          <w:bCs/>
          <w:sz w:val="24"/>
          <w:szCs w:val="24"/>
          <w:lang w:eastAsia="hu-HU"/>
        </w:rPr>
        <w:t xml:space="preserve"> nyilatkozatok értelmezése</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49.</w:t>
      </w:r>
      <w:r w:rsidRPr="00492977">
        <w:rPr>
          <w:rFonts w:ascii="Times New Roman" w:eastAsia="Times New Roman" w:hAnsi="Times New Roman" w:cs="Times New Roman"/>
          <w:sz w:val="24"/>
          <w:szCs w:val="24"/>
          <w:lang w:eastAsia="hu-HU"/>
        </w:rPr>
        <w:tab/>
        <w:t>A jognyilatkozatot vita esetén úgy kell értelmezni, ahogyan azt a címzettnek a nyilatkozó feltehető akaratára és az eset körülményeire tekintettel a szavak általánosan elfogadott jelentése szerint értenie kellett.</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50.</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nem címzett jognyilatkozatot vita esetén úgy kell értelmezni, ahogyan azt a nyilatkozó feltehető akaratára és az eset körülményeire tekintettel a szavak általánosan elfogadott jelentése szerint érteni kell.</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51.</w:t>
      </w:r>
      <w:r w:rsidRPr="00492977">
        <w:rPr>
          <w:rFonts w:ascii="Times New Roman" w:eastAsia="Times New Roman" w:hAnsi="Times New Roman" w:cs="Times New Roman"/>
          <w:sz w:val="24"/>
          <w:szCs w:val="24"/>
          <w:lang w:eastAsia="hu-HU"/>
        </w:rPr>
        <w:tab/>
        <w:t>A Felek rögzítik, hogy a jogviszonyból fakadó valamely jogról lemondani vagy abból engedni csak kifejezett jognyilatkozattal lehet.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52.</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jelen szerződés egyes feltételeit a megállapodás egészével összhangban kell értelmezni.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53.</w:t>
      </w:r>
      <w:r w:rsidRPr="00492977">
        <w:rPr>
          <w:rFonts w:ascii="Times New Roman" w:eastAsia="Times New Roman" w:hAnsi="Times New Roman" w:cs="Times New Roman"/>
          <w:sz w:val="24"/>
          <w:szCs w:val="24"/>
          <w:lang w:eastAsia="hu-HU"/>
        </w:rPr>
        <w:tab/>
        <w:t>A Fél titkos fenntartása vagy rejtett indoka a szerződés érvényességét nem érinti.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54.</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Felek kijelentik, hogy a jelen szerződéssel kapcsolatban titkos fenntartásra vagy rejtett indokra egymással szemben nem hivatkoznak, az ilyenre való jogalapítást kifejezetten kizárják.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55.</w:t>
      </w:r>
      <w:r w:rsidRPr="00492977">
        <w:rPr>
          <w:rFonts w:ascii="Times New Roman" w:eastAsia="Times New Roman" w:hAnsi="Times New Roman" w:cs="Times New Roman"/>
          <w:sz w:val="24"/>
          <w:szCs w:val="24"/>
          <w:lang w:eastAsia="hu-HU"/>
        </w:rPr>
        <w:tab/>
        <w:t>A Felek nyilatkozatait nem lehet kiterjesztően értelmezni.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56.</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Ha valamelyik Fél bármilyen esetben késedelmesen vagy egyáltalán nem gyakorolja valamely jogát, úgy az nem tekintendő az adott feltételről, jogról vagy igényről való lemondásnak, sem szerződésszegés elfogadásának, az adott jogok vagy igények pedig továbbra is gyakorolhatók maradnak.</w:t>
      </w:r>
    </w:p>
    <w:p w:rsidR="00492977" w:rsidRPr="00492977" w:rsidRDefault="00492977" w:rsidP="00492977">
      <w:pPr>
        <w:spacing w:after="0" w:line="240" w:lineRule="auto"/>
        <w:ind w:left="709" w:hanging="709"/>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XIII. Adatkezelés, adatvédelem</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57.</w:t>
      </w:r>
      <w:r w:rsidRPr="00492977">
        <w:rPr>
          <w:rFonts w:ascii="Times New Roman" w:eastAsia="Times New Roman" w:hAnsi="Times New Roman" w:cs="Times New Roman"/>
          <w:sz w:val="24"/>
          <w:szCs w:val="24"/>
          <w:lang w:eastAsia="hu-HU"/>
        </w:rPr>
        <w:tab/>
      </w:r>
      <w:proofErr w:type="gramStart"/>
      <w:r w:rsidRPr="00492977">
        <w:rPr>
          <w:rFonts w:ascii="Times New Roman" w:eastAsia="Times New Roman" w:hAnsi="Times New Roman" w:cs="Times New Roman"/>
          <w:sz w:val="24"/>
          <w:szCs w:val="24"/>
          <w:lang w:eastAsia="hu-HU"/>
        </w:rPr>
        <w:t xml:space="preserve">A Felek rögzítik, hogy a jelen Szerződés időtartama alatt, valamint azt követően is, kölcsönösen betartják a hatályos magyar és európai uniós adatvédelmi szabályokat, ideértve különösen, de nem kizárólagosan az </w:t>
      </w:r>
      <w:proofErr w:type="spellStart"/>
      <w:r w:rsidRPr="00492977">
        <w:rPr>
          <w:rFonts w:ascii="Times New Roman" w:eastAsia="Times New Roman" w:hAnsi="Times New Roman" w:cs="Times New Roman"/>
          <w:sz w:val="24"/>
          <w:szCs w:val="24"/>
          <w:lang w:eastAsia="hu-HU"/>
        </w:rPr>
        <w:t>Infotv</w:t>
      </w:r>
      <w:proofErr w:type="spellEnd"/>
      <w:r w:rsidRPr="00492977">
        <w:rPr>
          <w:rFonts w:ascii="Times New Roman" w:eastAsia="Times New Roman" w:hAnsi="Times New Roman" w:cs="Times New Roman"/>
          <w:sz w:val="24"/>
          <w:szCs w:val="24"/>
          <w:lang w:eastAsia="hu-HU"/>
        </w:rPr>
        <w:t>., valamint 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(továbbiakban: GDPR) rendelkezéseit.</w:t>
      </w:r>
      <w:proofErr w:type="gramEnd"/>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58.</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 xml:space="preserve">A Felek rögzítik továbbá, hogy a jelen szerződés teljesítése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Pr="00492977">
        <w:rPr>
          <w:rFonts w:ascii="Times New Roman" w:eastAsia="Times New Roman" w:hAnsi="Times New Roman" w:cs="Times New Roman"/>
          <w:sz w:val="24"/>
          <w:szCs w:val="24"/>
          <w:lang w:eastAsia="hu-HU"/>
        </w:rPr>
        <w:t>Infotv</w:t>
      </w:r>
      <w:proofErr w:type="spellEnd"/>
      <w:r w:rsidRPr="00492977">
        <w:rPr>
          <w:rFonts w:ascii="Times New Roman" w:eastAsia="Times New Roman" w:hAnsi="Times New Roman" w:cs="Times New Roman"/>
          <w:sz w:val="24"/>
          <w:szCs w:val="24"/>
          <w:lang w:eastAsia="hu-HU"/>
        </w:rPr>
        <w:t>. keretei között teszik hozzáférhetővé. A Felek egybehangzóan vállalják, hogy megtesznek minden olyan szükséges lépést, ideértve a megfelelő hozzájáruló nyilatkozatok beszerzését is, amely a személyes adatok jogszerű kezelése érdekében szükséges lehet.</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lastRenderedPageBreak/>
        <w:t>59.</w:t>
      </w:r>
      <w:r w:rsidRPr="00492977">
        <w:rPr>
          <w:rFonts w:ascii="Times New Roman" w:eastAsia="Times New Roman" w:hAnsi="Times New Roman" w:cs="Times New Roman"/>
          <w:sz w:val="24"/>
          <w:szCs w:val="24"/>
          <w:lang w:eastAsia="hu-HU"/>
        </w:rPr>
        <w:tab/>
        <w:t>A Felek egybehangzóan rögzítik, hogy a GDPR 5. cikkében megfogalmazott elveknek megfelelően, a GDPR 6. cikk (1) bekezdés b), c) és e) alpontja alapján kifejezetten jogszerűnek tekintik mindazon személyes adataiknak a másik Fél általi kezelését, amely célból és mértékben ez az adatkezelés a jelen Szerződés teljesítéséhez a másik Félnek szükséges.</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60.</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Felek rögzítik, hogy a személyes adatok kezelésére csak a jelen Szerződés hatálya alatt kerül sor. A Felek vállalják, hogy a Szerződésben rögzítettek teljesítését követően valamennyi általuk kezelt adatot visszajuttatnak a másik Félnek és a meglévő másolatot törlik, vagy a Szerződés teljesítése során tudomásukra jutott valamennyi személyes adatot törlik.</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61.</w:t>
      </w:r>
      <w:r w:rsidRPr="00492977">
        <w:rPr>
          <w:rFonts w:ascii="Times New Roman" w:eastAsia="Times New Roman" w:hAnsi="Times New Roman" w:cs="Times New Roman"/>
          <w:sz w:val="24"/>
          <w:szCs w:val="24"/>
          <w:lang w:eastAsia="hu-HU"/>
        </w:rPr>
        <w:tab/>
        <w:t>A Felek vállalják, hogy megtesznek minden olyan technikai és szervezési intézkedést, mely biztosítja az adatkezelés biztonságát, integritását, valamint megtesznek mindent annak érdekében, hogy elkerüljék az adatvesztést, valamint harmadik fél jogosulatlan hozzáférését. Ezen intézkedéseket olyan megfelelő szinten kell meghozni, amely figyelembe veszi a kezelt személyes adatok körét, az egyes fennálló kockázatokat, a meglévő technikai lehetőségeket és az intézkedések meghozatalának költségeit.</w:t>
      </w:r>
    </w:p>
    <w:p w:rsidR="00492977" w:rsidRPr="00492977" w:rsidRDefault="00492977" w:rsidP="00492977">
      <w:pPr>
        <w:spacing w:after="0" w:line="240" w:lineRule="auto"/>
        <w:ind w:left="705" w:hanging="705"/>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62.</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Felek általi adatkezelés során az általuk elfogadott adatvédelmi tájékoztatóban, illetve szabályzatban foglalt rendelkezések is irányadóak.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keepNext/>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 xml:space="preserve">XIV. </w:t>
      </w:r>
      <w:proofErr w:type="gramStart"/>
      <w:r w:rsidRPr="00492977">
        <w:rPr>
          <w:rFonts w:ascii="Times New Roman" w:eastAsia="Times New Roman" w:hAnsi="Times New Roman" w:cs="Times New Roman"/>
          <w:b/>
          <w:bCs/>
          <w:sz w:val="24"/>
          <w:szCs w:val="24"/>
          <w:lang w:eastAsia="hu-HU"/>
        </w:rPr>
        <w:t>A</w:t>
      </w:r>
      <w:proofErr w:type="gramEnd"/>
      <w:r w:rsidRPr="00492977">
        <w:rPr>
          <w:rFonts w:ascii="Times New Roman" w:eastAsia="Times New Roman" w:hAnsi="Times New Roman" w:cs="Times New Roman"/>
          <w:b/>
          <w:bCs/>
          <w:sz w:val="24"/>
          <w:szCs w:val="24"/>
          <w:lang w:eastAsia="hu-HU"/>
        </w:rPr>
        <w:t xml:space="preserve"> szerződés hatálya</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trike/>
          <w:sz w:val="24"/>
          <w:szCs w:val="24"/>
          <w:lang w:eastAsia="hu-HU"/>
        </w:rPr>
      </w:pPr>
      <w:r w:rsidRPr="00492977">
        <w:rPr>
          <w:rFonts w:ascii="Times New Roman" w:eastAsia="Times New Roman" w:hAnsi="Times New Roman" w:cs="Times New Roman"/>
          <w:sz w:val="24"/>
          <w:szCs w:val="24"/>
          <w:lang w:eastAsia="hu-HU"/>
        </w:rPr>
        <w:t>63.</w:t>
      </w:r>
      <w:r w:rsidRPr="00492977">
        <w:rPr>
          <w:rFonts w:ascii="Times New Roman" w:eastAsia="Times New Roman" w:hAnsi="Times New Roman" w:cs="Times New Roman"/>
          <w:sz w:val="24"/>
          <w:szCs w:val="24"/>
          <w:lang w:eastAsia="hu-HU"/>
        </w:rPr>
        <w:tab/>
        <w:t xml:space="preserve">A Felek rögzítik, hogy a jelen megállapodás mindkét fél által történő aláírásának napján lép hatályba.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trike/>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64.</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Felek kölcsönösen kijelentik, hogy nincs tudomásuk olyan külső körülményről, amely a szerződés hatályát és a céljának megfelelő teljesülését akadályozná, vagy lehetetlenné tenné. A Felek kötelezik magukat, hogy haladéktalanul értesítik a másik felet, amennyiben olyan körülmény bekövetkezése fenyeget, amely a jelen szerződés hatályát, illetve célja szerinti teljesülését akadályozná vagy lehetetlenné tenné. A Felek az értesítés késedelméből eredő károkért felelősek. </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 xml:space="preserve">XV. </w:t>
      </w:r>
      <w:proofErr w:type="gramStart"/>
      <w:r w:rsidRPr="00492977">
        <w:rPr>
          <w:rFonts w:ascii="Times New Roman" w:eastAsia="Times New Roman" w:hAnsi="Times New Roman" w:cs="Times New Roman"/>
          <w:b/>
          <w:bCs/>
          <w:sz w:val="24"/>
          <w:szCs w:val="24"/>
          <w:lang w:eastAsia="hu-HU"/>
        </w:rPr>
        <w:t>A</w:t>
      </w:r>
      <w:proofErr w:type="gramEnd"/>
      <w:r w:rsidRPr="00492977">
        <w:rPr>
          <w:rFonts w:ascii="Times New Roman" w:eastAsia="Times New Roman" w:hAnsi="Times New Roman" w:cs="Times New Roman"/>
          <w:b/>
          <w:bCs/>
          <w:sz w:val="24"/>
          <w:szCs w:val="24"/>
          <w:lang w:eastAsia="hu-HU"/>
        </w:rPr>
        <w:t xml:space="preserve"> szerződés módosítása</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65.</w:t>
      </w:r>
      <w:r w:rsidRPr="00492977">
        <w:rPr>
          <w:rFonts w:ascii="Times New Roman" w:eastAsia="Times New Roman" w:hAnsi="Times New Roman" w:cs="Times New Roman"/>
          <w:sz w:val="24"/>
          <w:szCs w:val="24"/>
          <w:lang w:eastAsia="hu-HU"/>
        </w:rPr>
        <w:tab/>
        <w:t>A Felek a jelen szerződést csak írásbeli formában és csak közös megállapodással módosíthatják.</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66.</w:t>
      </w:r>
      <w:r w:rsidRPr="00492977">
        <w:rPr>
          <w:rFonts w:ascii="Times New Roman" w:eastAsia="Times New Roman" w:hAnsi="Times New Roman" w:cs="Times New Roman"/>
          <w:sz w:val="24"/>
          <w:szCs w:val="24"/>
          <w:lang w:eastAsia="hu-HU"/>
        </w:rPr>
        <w:tab/>
        <w:t>A szerződés módosítását bármely Fél kezdeményezheti. A szerződéskötéskor előre nem látható ok miatt beállott körülményt és az ebből származó lényeges és jogos érdeksérelmet a kezdeményező Félnek kétséget kizáróan bizonyítania kell.</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 xml:space="preserve">XVI. </w:t>
      </w:r>
      <w:proofErr w:type="gramStart"/>
      <w:r w:rsidRPr="00492977">
        <w:rPr>
          <w:rFonts w:ascii="Times New Roman" w:eastAsia="Times New Roman" w:hAnsi="Times New Roman" w:cs="Times New Roman"/>
          <w:b/>
          <w:bCs/>
          <w:sz w:val="24"/>
          <w:szCs w:val="24"/>
          <w:lang w:eastAsia="hu-HU"/>
        </w:rPr>
        <w:t>A</w:t>
      </w:r>
      <w:proofErr w:type="gramEnd"/>
      <w:r w:rsidRPr="00492977">
        <w:rPr>
          <w:rFonts w:ascii="Times New Roman" w:eastAsia="Times New Roman" w:hAnsi="Times New Roman" w:cs="Times New Roman"/>
          <w:b/>
          <w:bCs/>
          <w:sz w:val="24"/>
          <w:szCs w:val="24"/>
          <w:lang w:eastAsia="hu-HU"/>
        </w:rPr>
        <w:t xml:space="preserve"> szerződés megszüntetése</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67.</w:t>
      </w:r>
      <w:r w:rsidRPr="00492977">
        <w:rPr>
          <w:rFonts w:ascii="Times New Roman" w:eastAsia="Times New Roman" w:hAnsi="Times New Roman" w:cs="Times New Roman"/>
          <w:sz w:val="24"/>
          <w:szCs w:val="24"/>
          <w:lang w:eastAsia="hu-HU"/>
        </w:rPr>
        <w:tab/>
        <w:t xml:space="preserve">Az Átvevő jogosult a jelen szerződéstől elállni abban az esetben, ha az Átadó a jelen szerződésben vagy jogszabályban meghatározott kötelezettségét az erre meghatározott határidőben nem teljesíti, és azt az Átvevő által adott 30 napos póthatáridőre sem teljesíti. Ezt meghaladóan a Felek kizárólag jogszabály által meghatározott esetben jogosultak a </w:t>
      </w:r>
      <w:r w:rsidRPr="00492977">
        <w:rPr>
          <w:rFonts w:ascii="Times New Roman" w:eastAsia="Times New Roman" w:hAnsi="Times New Roman" w:cs="Times New Roman"/>
          <w:sz w:val="24"/>
          <w:szCs w:val="24"/>
          <w:lang w:eastAsia="hu-HU"/>
        </w:rPr>
        <w:lastRenderedPageBreak/>
        <w:t>jelen szerződéstől elállni, és a joghatályos elállás esetét leszámítva az Átadó a jelen szerződéssel átruházott vagyontárgyak (részesedés) visszakövetelésére nem jogosult.</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XVII. Lehetetlenülés</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68.</w:t>
      </w:r>
      <w:r w:rsidRPr="00492977">
        <w:rPr>
          <w:rFonts w:ascii="Times New Roman" w:eastAsia="Times New Roman" w:hAnsi="Times New Roman" w:cs="Times New Roman"/>
          <w:sz w:val="24"/>
          <w:szCs w:val="24"/>
          <w:lang w:eastAsia="hu-HU"/>
        </w:rPr>
        <w:tab/>
        <w:t>A szerződés teljesítésének lehetetlenülése esetén a szerződés megszűnik.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69.</w:t>
      </w:r>
      <w:r w:rsidRPr="00492977">
        <w:rPr>
          <w:rFonts w:ascii="Times New Roman" w:eastAsia="Times New Roman" w:hAnsi="Times New Roman" w:cs="Times New Roman"/>
          <w:sz w:val="24"/>
          <w:szCs w:val="24"/>
          <w:lang w:eastAsia="hu-HU"/>
        </w:rPr>
        <w:tab/>
        <w:t>A lehetetlenülést észlelő fél köteles a másik Felet késedelem nélkül értesíteni.</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70.</w:t>
      </w:r>
      <w:r w:rsidRPr="00492977">
        <w:rPr>
          <w:rFonts w:ascii="Times New Roman" w:eastAsia="Times New Roman" w:hAnsi="Times New Roman" w:cs="Times New Roman"/>
          <w:sz w:val="24"/>
          <w:szCs w:val="24"/>
          <w:lang w:eastAsia="hu-HU"/>
        </w:rPr>
        <w:tab/>
        <w:t>A lehetetlenülés tényének késedelmes értesítéséből eredő költségekért a mulasztó fél felelős.</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71.</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lehetetlenüléstől függetlenül a feleket a jelen szerződésből fakadó tájékoztatási, együttműködési, titoktartási és adatvédelmi kötelezettségeik változás nélkül terheli.</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XVIII. Vis maior</w:t>
      </w: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72.</w:t>
      </w:r>
      <w:r w:rsidRPr="00492977">
        <w:rPr>
          <w:rFonts w:ascii="Times New Roman" w:eastAsia="Times New Roman" w:hAnsi="Times New Roman" w:cs="Times New Roman"/>
          <w:sz w:val="24"/>
          <w:szCs w:val="24"/>
          <w:lang w:eastAsia="hu-HU"/>
        </w:rPr>
        <w:tab/>
        <w:t>Vis maiornak minősül a Felek felelősségi, illetve hatáskörén kívüli, olyan külső, elháríthatatlan, kivételes esemény, mely a Felek működésétől független, az adott körülmények között nem elhárítható, nem meggátolható, és amely a jelen szerződés teljesítését valamely szerződő Fél számára ideiglenesen vagy véglegesen lehetetlenné teszi.</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73.</w:t>
      </w:r>
      <w:r w:rsidRPr="00492977">
        <w:rPr>
          <w:rFonts w:ascii="Times New Roman" w:eastAsia="Times New Roman" w:hAnsi="Times New Roman" w:cs="Times New Roman"/>
          <w:sz w:val="24"/>
          <w:szCs w:val="24"/>
          <w:lang w:eastAsia="hu-HU"/>
        </w:rPr>
        <w:tab/>
        <w:t>A mulasztó Fél nem felelős a mulasztásáért, ha az vis maior eredménye. </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74.</w:t>
      </w:r>
      <w:r w:rsidRPr="00492977">
        <w:rPr>
          <w:rFonts w:ascii="Times New Roman" w:eastAsia="Times New Roman" w:hAnsi="Times New Roman" w:cs="Times New Roman"/>
          <w:sz w:val="24"/>
          <w:szCs w:val="24"/>
          <w:lang w:eastAsia="hu-HU"/>
        </w:rPr>
        <w:tab/>
        <w:t>A vis maiorra hivatkozó Fél köteles a másik Felet a vis maior eseményről haladéktalanul, illetve, ha a vis maior esemény az értesítés lehetőségét kizárja, az értesítés lehetővé válását követően haladéktalanul írásban értesíteni. Ezen írásos értesítésnek tartalmaznia kell az esemény jellemzőit és annak a szerződéses kötelezettségek teljesítésére gyakorolt hatását, valamint a késedelem miatt a kötelezettség teljesítésének várható időpontját.</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XIX. Részleges érvénytelenség</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75.</w:t>
      </w:r>
      <w:r w:rsidRPr="00492977">
        <w:rPr>
          <w:rFonts w:ascii="Times New Roman" w:eastAsia="Times New Roman" w:hAnsi="Times New Roman" w:cs="Times New Roman"/>
          <w:sz w:val="24"/>
          <w:szCs w:val="24"/>
          <w:lang w:eastAsia="hu-HU"/>
        </w:rPr>
        <w:tab/>
        <w:t xml:space="preserve">Felek rögzítik, hogy a jelen szerződésben kikötött szolgáltatások jogi oszthatatlanságára tekintettel a II. és III. fejezetben rögzített feltételek bármelyikének hiányában az Átvevő a jelen megállapodást nem kötötte volna meg. Az </w:t>
      </w:r>
      <w:proofErr w:type="gramStart"/>
      <w:r w:rsidRPr="00492977">
        <w:rPr>
          <w:rFonts w:ascii="Times New Roman" w:eastAsia="Times New Roman" w:hAnsi="Times New Roman" w:cs="Times New Roman"/>
          <w:sz w:val="24"/>
          <w:szCs w:val="24"/>
          <w:lang w:eastAsia="hu-HU"/>
        </w:rPr>
        <w:t>ezen</w:t>
      </w:r>
      <w:proofErr w:type="gramEnd"/>
      <w:r w:rsidRPr="00492977">
        <w:rPr>
          <w:rFonts w:ascii="Times New Roman" w:eastAsia="Times New Roman" w:hAnsi="Times New Roman" w:cs="Times New Roman"/>
          <w:sz w:val="24"/>
          <w:szCs w:val="24"/>
          <w:lang w:eastAsia="hu-HU"/>
        </w:rPr>
        <w:t xml:space="preserve"> fejezetekben foglalt feltételek teljesülésének hiánya vagy érvénytelensége, hatálytalansága vagy végrehajthatatlansága az egész szerződés érvénytelenségét eredményezi. Ezen kívül, ha a jelen szerződés bármely további rendelkezése érvénytelen, hatálytalan vagy végrehajthatatlan, akkor az csak arra az adott rendelkezésre vonatkozik, és nem jelenti az egész szerződés vagy annak bármely más rendelkezésének érvénytelenségét, hatálytalanságát vagy végrehajthatatlanságát, a szerződés egyéb rendelkezései teljes </w:t>
      </w:r>
      <w:proofErr w:type="gramStart"/>
      <w:r w:rsidRPr="00492977">
        <w:rPr>
          <w:rFonts w:ascii="Times New Roman" w:eastAsia="Times New Roman" w:hAnsi="Times New Roman" w:cs="Times New Roman"/>
          <w:sz w:val="24"/>
          <w:szCs w:val="24"/>
          <w:lang w:eastAsia="hu-HU"/>
        </w:rPr>
        <w:t>mértékben</w:t>
      </w:r>
      <w:proofErr w:type="gramEnd"/>
      <w:r w:rsidRPr="00492977">
        <w:rPr>
          <w:rFonts w:ascii="Times New Roman" w:eastAsia="Times New Roman" w:hAnsi="Times New Roman" w:cs="Times New Roman"/>
          <w:sz w:val="24"/>
          <w:szCs w:val="24"/>
          <w:lang w:eastAsia="hu-HU"/>
        </w:rPr>
        <w:t xml:space="preserve"> érvényben és hatályban maradnak. </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76.</w:t>
      </w:r>
      <w:r w:rsidRPr="00492977">
        <w:rPr>
          <w:rFonts w:ascii="Times New Roman" w:eastAsia="Times New Roman" w:hAnsi="Times New Roman" w:cs="Times New Roman"/>
          <w:sz w:val="24"/>
          <w:szCs w:val="24"/>
          <w:lang w:eastAsia="hu-HU"/>
        </w:rPr>
        <w:tab/>
        <w:t>Felek kötelezettséget vállalnak arra, hogy az érvénytelen rendelkezés helyett olyan érvényes, hatályos vagy végrehajtható rendelkezésben állapodnak meg, amely az érvénytelen, hatálytalan vagy végrehajthatatlan rendelkezés céljainak leginkább megfelel.</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77.</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 xml:space="preserve">Ha valamely kikötést az egyik Fél érthetetlennek vagy ellentmondónak tekint, köteles arról késlekedés nélkül a másik Felet tájékoztatni. Ebben az esetben a Felek kötelesek az </w:t>
      </w:r>
      <w:r w:rsidRPr="00492977">
        <w:rPr>
          <w:rFonts w:ascii="Times New Roman" w:eastAsia="Times New Roman" w:hAnsi="Times New Roman" w:cs="Times New Roman"/>
          <w:sz w:val="24"/>
          <w:szCs w:val="24"/>
          <w:lang w:eastAsia="hu-HU"/>
        </w:rPr>
        <w:lastRenderedPageBreak/>
        <w:t>érthetetlennek vagy ellentmondónak minősített feltételt közösen értelmezni, szükség esetén külön írásbeli, közös nyilatkozattal vagy a megállapodás módosításával az értelmezési vitát feloldani.</w:t>
      </w: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XX. Felelősség</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78.</w:t>
      </w:r>
      <w:r w:rsidRPr="00492977">
        <w:rPr>
          <w:rFonts w:ascii="Times New Roman" w:eastAsia="Times New Roman" w:hAnsi="Times New Roman" w:cs="Times New Roman"/>
          <w:sz w:val="24"/>
          <w:szCs w:val="24"/>
          <w:lang w:eastAsia="hu-HU"/>
        </w:rPr>
        <w:tab/>
        <w:t>Aki a jelen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79.</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Fél a vagyonában a szerződés teljesítése során a másik Fél által okozott kár megtérítését a szerződésszegéssel okozott károkért való felelősség szabályai szerint követelheti.</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80.</w:t>
      </w:r>
      <w:r w:rsidRPr="00492977">
        <w:rPr>
          <w:rFonts w:ascii="Times New Roman" w:eastAsia="Times New Roman" w:hAnsi="Times New Roman" w:cs="Times New Roman"/>
          <w:sz w:val="24"/>
          <w:szCs w:val="24"/>
          <w:lang w:eastAsia="hu-HU"/>
        </w:rPr>
        <w:tab/>
        <w:t>A Felek bármelyik Fél súlyos szerződésszegése esetére kikötik, hogy kifejezetten el kívánnak térni a Polgári törvénykönyvről szóló 2013. évi V. törvény (a továbbiakban: Ptk.) 6:143. § (2) bekezdésében foglaltaktól, és a súlyos szerződésszegés esetén a jogosult Fél a teljes kárának megtérítését követelheti a kötelezettől.</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81.</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Fél a közreműködője magatartásáért sajátjaként felel.</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82.</w:t>
      </w:r>
      <w:r w:rsidRPr="00492977">
        <w:rPr>
          <w:rFonts w:ascii="Times New Roman" w:eastAsia="Times New Roman" w:hAnsi="Times New Roman" w:cs="Times New Roman"/>
          <w:sz w:val="24"/>
          <w:szCs w:val="24"/>
          <w:lang w:eastAsia="hu-HU"/>
        </w:rPr>
        <w:tab/>
        <w:t>Felek rögzítik, hogy a VII. (Szavatosság) fejezetben foglalt kötelezettségek bármelyikének megsértését súlyos szerződésszegésnek tekintik.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XXI. Jogképességi nyilatkozat</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83. </w:t>
      </w:r>
      <w:r w:rsidRPr="00492977">
        <w:rPr>
          <w:rFonts w:ascii="Times New Roman" w:eastAsia="Times New Roman" w:hAnsi="Times New Roman" w:cs="Times New Roman"/>
          <w:sz w:val="24"/>
          <w:szCs w:val="24"/>
          <w:lang w:eastAsia="hu-HU"/>
        </w:rPr>
        <w:tab/>
        <w:t xml:space="preserve">Átvevő kijelenti, hogy a magyar jog szerint Magyarországon bejegyzett és a jogszabályoknak megfelelően működő, a Magyar Állam képviseletére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xml:space="preserve">. 6. § (3) bekezdése és a </w:t>
      </w:r>
      <w:proofErr w:type="spellStart"/>
      <w:r w:rsidRPr="00492977">
        <w:rPr>
          <w:rFonts w:ascii="Times New Roman" w:eastAsia="Times New Roman" w:hAnsi="Times New Roman" w:cs="Times New Roman"/>
          <w:sz w:val="24"/>
          <w:szCs w:val="24"/>
          <w:lang w:eastAsia="hu-HU"/>
        </w:rPr>
        <w:t>Vagyontv</w:t>
      </w:r>
      <w:proofErr w:type="spellEnd"/>
      <w:r w:rsidRPr="00492977">
        <w:rPr>
          <w:rFonts w:ascii="Times New Roman" w:eastAsia="Times New Roman" w:hAnsi="Times New Roman" w:cs="Times New Roman"/>
          <w:sz w:val="24"/>
          <w:szCs w:val="24"/>
          <w:lang w:eastAsia="hu-HU"/>
        </w:rPr>
        <w:t xml:space="preserve">. 29. § (3) bekezdése alapján jogosult gazdasági társaság, továbbá a nemzeti vagyonról szóló 2011. évi CXCVI. törvény (a továbbiakban: </w:t>
      </w:r>
      <w:proofErr w:type="spellStart"/>
      <w:r w:rsidRPr="00492977">
        <w:rPr>
          <w:rFonts w:ascii="Times New Roman" w:eastAsia="Times New Roman" w:hAnsi="Times New Roman" w:cs="Times New Roman"/>
          <w:sz w:val="24"/>
          <w:szCs w:val="24"/>
          <w:lang w:eastAsia="hu-HU"/>
        </w:rPr>
        <w:t>Nvtv</w:t>
      </w:r>
      <w:proofErr w:type="spellEnd"/>
      <w:r w:rsidRPr="00492977">
        <w:rPr>
          <w:rFonts w:ascii="Times New Roman" w:eastAsia="Times New Roman" w:hAnsi="Times New Roman" w:cs="Times New Roman"/>
          <w:sz w:val="24"/>
          <w:szCs w:val="24"/>
          <w:lang w:eastAsia="hu-HU"/>
        </w:rPr>
        <w:t>.) 3. § (1) bekezdés 1. pont a) alpontja szerint átlátható szervezet.</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84.</w:t>
      </w:r>
      <w:r w:rsidRPr="00492977">
        <w:rPr>
          <w:rFonts w:ascii="Times New Roman" w:eastAsia="Times New Roman" w:hAnsi="Times New Roman" w:cs="Times New Roman"/>
          <w:sz w:val="24"/>
          <w:szCs w:val="24"/>
          <w:lang w:eastAsia="hu-HU"/>
        </w:rPr>
        <w:tab/>
        <w:t xml:space="preserve">Átadó kijelenti, hogy a Magyarország helyi önkormányzatairól szóló 2011. évi CLXXXIX. törvény alapján működő közjogi testület. Az Önkormányzat az </w:t>
      </w:r>
      <w:proofErr w:type="spellStart"/>
      <w:r w:rsidRPr="00492977">
        <w:rPr>
          <w:rFonts w:ascii="Times New Roman" w:eastAsia="Times New Roman" w:hAnsi="Times New Roman" w:cs="Times New Roman"/>
          <w:sz w:val="24"/>
          <w:szCs w:val="24"/>
          <w:lang w:eastAsia="hu-HU"/>
        </w:rPr>
        <w:t>Nvtv</w:t>
      </w:r>
      <w:proofErr w:type="spellEnd"/>
      <w:r w:rsidRPr="00492977">
        <w:rPr>
          <w:rFonts w:ascii="Times New Roman" w:eastAsia="Times New Roman" w:hAnsi="Times New Roman" w:cs="Times New Roman"/>
          <w:sz w:val="24"/>
          <w:szCs w:val="24"/>
          <w:lang w:eastAsia="hu-HU"/>
        </w:rPr>
        <w:t>. 3. § (1) bekezdés 1. pont a) alpontja szerint átlátható szervezet.</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85.</w:t>
      </w:r>
      <w:r w:rsidRPr="00492977">
        <w:rPr>
          <w:rFonts w:ascii="Times New Roman" w:eastAsia="Times New Roman" w:hAnsi="Times New Roman" w:cs="Times New Roman"/>
          <w:sz w:val="24"/>
          <w:szCs w:val="24"/>
          <w:lang w:eastAsia="hu-HU"/>
        </w:rPr>
        <w:tab/>
        <w:t>Átadó hitelt érdemlően, az 1. számú mellékletként csatolt határozattal igazolja, hogy a képviselő testület az irányadó szabályok szerinti szavazati arányban a jelen szerződés megkötése mellett döntött a szerződés tervezetének megismerését követően.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86.</w:t>
      </w:r>
      <w:r w:rsidRPr="00492977">
        <w:rPr>
          <w:rFonts w:ascii="Times New Roman" w:eastAsia="Times New Roman" w:hAnsi="Times New Roman" w:cs="Times New Roman"/>
          <w:b/>
          <w:bCs/>
          <w:sz w:val="24"/>
          <w:szCs w:val="24"/>
          <w:lang w:eastAsia="hu-HU"/>
        </w:rPr>
        <w:tab/>
      </w:r>
      <w:r w:rsidRPr="00492977">
        <w:rPr>
          <w:rFonts w:ascii="Times New Roman" w:eastAsia="Times New Roman" w:hAnsi="Times New Roman" w:cs="Times New Roman"/>
          <w:sz w:val="24"/>
          <w:szCs w:val="24"/>
          <w:lang w:eastAsia="hu-HU"/>
        </w:rPr>
        <w:t>A Felek kijelentik, hogy a szerződés megkötésére képviselőik megfelelő felhatalmazással rendelkeznek, továbbá részükről a szerződés aláírása nem eredményezi más egyéb szerződés vagy jognyilatkozat megsértését, továbbá ilyen eredménnyel járó szerződést nem kötnek, ezt eredményező jognyilatkozatot nem tesznek.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keepNext/>
        <w:spacing w:after="0" w:line="240" w:lineRule="auto"/>
        <w:jc w:val="center"/>
        <w:rPr>
          <w:rFonts w:ascii="Times New Roman" w:eastAsia="Times New Roman" w:hAnsi="Times New Roman" w:cs="Times New Roman"/>
          <w:sz w:val="24"/>
          <w:szCs w:val="24"/>
          <w:lang w:eastAsia="hu-HU"/>
        </w:rPr>
      </w:pPr>
      <w:r w:rsidRPr="00492977">
        <w:rPr>
          <w:rFonts w:ascii="Times New Roman" w:eastAsia="Times New Roman" w:hAnsi="Times New Roman" w:cs="Times New Roman"/>
          <w:b/>
          <w:bCs/>
          <w:sz w:val="24"/>
          <w:szCs w:val="24"/>
          <w:lang w:eastAsia="hu-HU"/>
        </w:rPr>
        <w:t>XXII. Vegyes rendelkezések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87.</w:t>
      </w:r>
      <w:r w:rsidRPr="00492977">
        <w:rPr>
          <w:rFonts w:ascii="Times New Roman" w:eastAsia="Times New Roman" w:hAnsi="Times New Roman" w:cs="Times New Roman"/>
          <w:sz w:val="24"/>
          <w:szCs w:val="24"/>
          <w:lang w:eastAsia="hu-HU"/>
        </w:rPr>
        <w:tab/>
        <w:t xml:space="preserve">A Felek a jelen szerződésben az </w:t>
      </w:r>
      <w:proofErr w:type="spellStart"/>
      <w:r w:rsidRPr="00492977">
        <w:rPr>
          <w:rFonts w:ascii="Times New Roman" w:eastAsia="Times New Roman" w:hAnsi="Times New Roman" w:cs="Times New Roman"/>
          <w:sz w:val="24"/>
          <w:szCs w:val="24"/>
          <w:lang w:eastAsia="hu-HU"/>
        </w:rPr>
        <w:t>Nvtv</w:t>
      </w:r>
      <w:proofErr w:type="spellEnd"/>
      <w:proofErr w:type="gramStart"/>
      <w:r w:rsidRPr="00492977">
        <w:rPr>
          <w:rFonts w:ascii="Times New Roman" w:eastAsia="Times New Roman" w:hAnsi="Times New Roman" w:cs="Times New Roman"/>
          <w:sz w:val="24"/>
          <w:szCs w:val="24"/>
          <w:lang w:eastAsia="hu-HU"/>
        </w:rPr>
        <w:t>.,</w:t>
      </w:r>
      <w:proofErr w:type="gramEnd"/>
      <w:r w:rsidRPr="00492977">
        <w:rPr>
          <w:rFonts w:ascii="Times New Roman" w:eastAsia="Times New Roman" w:hAnsi="Times New Roman" w:cs="Times New Roman"/>
          <w:sz w:val="24"/>
          <w:szCs w:val="24"/>
          <w:lang w:eastAsia="hu-HU"/>
        </w:rPr>
        <w:t xml:space="preserve"> a </w:t>
      </w:r>
      <w:proofErr w:type="spellStart"/>
      <w:r w:rsidRPr="00492977">
        <w:rPr>
          <w:rFonts w:ascii="Times New Roman" w:eastAsia="Times New Roman" w:hAnsi="Times New Roman" w:cs="Times New Roman"/>
          <w:sz w:val="24"/>
          <w:szCs w:val="24"/>
          <w:lang w:eastAsia="hu-HU"/>
        </w:rPr>
        <w:t>Vksztv</w:t>
      </w:r>
      <w:proofErr w:type="spellEnd"/>
      <w:r w:rsidRPr="00492977">
        <w:rPr>
          <w:rFonts w:ascii="Times New Roman" w:eastAsia="Times New Roman" w:hAnsi="Times New Roman" w:cs="Times New Roman"/>
          <w:sz w:val="24"/>
          <w:szCs w:val="24"/>
          <w:lang w:eastAsia="hu-HU"/>
        </w:rPr>
        <w:t xml:space="preserve">., a Ptk., a </w:t>
      </w:r>
      <w:proofErr w:type="spellStart"/>
      <w:r w:rsidRPr="00492977">
        <w:rPr>
          <w:rFonts w:ascii="Times New Roman" w:eastAsia="Times New Roman" w:hAnsi="Times New Roman" w:cs="Times New Roman"/>
          <w:sz w:val="24"/>
          <w:szCs w:val="24"/>
          <w:lang w:eastAsia="hu-HU"/>
        </w:rPr>
        <w:t>Vagyontv</w:t>
      </w:r>
      <w:proofErr w:type="spellEnd"/>
      <w:r w:rsidRPr="00492977">
        <w:rPr>
          <w:rFonts w:ascii="Times New Roman" w:eastAsia="Times New Roman" w:hAnsi="Times New Roman" w:cs="Times New Roman"/>
          <w:sz w:val="24"/>
          <w:szCs w:val="24"/>
          <w:lang w:eastAsia="hu-HU"/>
        </w:rPr>
        <w:t xml:space="preserve">. </w:t>
      </w:r>
      <w:proofErr w:type="gramStart"/>
      <w:r w:rsidRPr="00492977">
        <w:rPr>
          <w:rFonts w:ascii="Times New Roman" w:eastAsia="Times New Roman" w:hAnsi="Times New Roman" w:cs="Times New Roman"/>
          <w:sz w:val="24"/>
          <w:szCs w:val="24"/>
          <w:lang w:eastAsia="hu-HU"/>
        </w:rPr>
        <w:t>és</w:t>
      </w:r>
      <w:proofErr w:type="gramEnd"/>
      <w:r w:rsidRPr="00492977">
        <w:rPr>
          <w:rFonts w:ascii="Times New Roman" w:eastAsia="Times New Roman" w:hAnsi="Times New Roman" w:cs="Times New Roman"/>
          <w:sz w:val="24"/>
          <w:szCs w:val="24"/>
          <w:lang w:eastAsia="hu-HU"/>
        </w:rPr>
        <w:t xml:space="preserve"> az egyéb vonatkozó jogszabályok rendelkezéseit megfelelően irányadónak tekintik. </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lastRenderedPageBreak/>
        <w:t>88.</w:t>
      </w:r>
      <w:r w:rsidRPr="00492977">
        <w:rPr>
          <w:rFonts w:ascii="Times New Roman" w:eastAsia="Times New Roman" w:hAnsi="Times New Roman" w:cs="Times New Roman"/>
          <w:sz w:val="24"/>
          <w:szCs w:val="24"/>
          <w:lang w:eastAsia="hu-HU"/>
        </w:rPr>
        <w:tab/>
        <w:t>A Felek megállapodnak, hogy a jelen Szerződéssel összefüggésben kialakult vitájukat elsősorban békés úton, egyeztető tárgyalások útján kísérlik meg rendezni. Amennyiben ez az egyeztető tárgyalások kezdetétől számított 30 (harminc) napon belül nem vezet eredményre, akkor fordulnak az illetékességgel és hatáskörrel rendelkező bírósághoz.</w:t>
      </w:r>
    </w:p>
    <w:p w:rsidR="00492977" w:rsidRPr="00492977" w:rsidRDefault="00492977" w:rsidP="00492977">
      <w:pPr>
        <w:spacing w:after="0" w:line="240" w:lineRule="auto"/>
        <w:ind w:left="426" w:hanging="426"/>
        <w:rPr>
          <w:rFonts w:ascii="Times New Roman" w:eastAsia="Times New Roman" w:hAnsi="Times New Roman" w:cs="Times New Roman"/>
          <w:sz w:val="24"/>
          <w:szCs w:val="24"/>
          <w:lang w:eastAsia="hu-HU"/>
        </w:rPr>
      </w:pP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89.</w:t>
      </w:r>
      <w:r w:rsidRPr="00492977">
        <w:rPr>
          <w:rFonts w:ascii="Times New Roman" w:eastAsia="Times New Roman" w:hAnsi="Times New Roman" w:cs="Times New Roman"/>
          <w:sz w:val="24"/>
          <w:szCs w:val="24"/>
          <w:lang w:eastAsia="hu-HU"/>
        </w:rPr>
        <w:tab/>
        <w:t>A jelen szerződés mellékletek nélkül tizenhét (16) oldalból áll. Készült hét (7) eredeti, egymással mindenben megegyező példányban. </w:t>
      </w:r>
    </w:p>
    <w:p w:rsidR="00492977" w:rsidRPr="00492977" w:rsidRDefault="00492977" w:rsidP="00492977">
      <w:pPr>
        <w:spacing w:after="0" w:line="240" w:lineRule="auto"/>
        <w:ind w:left="426" w:hanging="426"/>
        <w:jc w:val="both"/>
        <w:outlineLvl w:val="3"/>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Felek megállapodnak, miszerint jelen szerződés hatályba lépését követően legkésőbb 30 napon belül a jelen szerződés 2. sz. mellékletében felsorolt dokumentumok utólag jelen szerződéshez csatolásra kerülnek, és jelen szerződés részévé válnak.</w:t>
      </w:r>
    </w:p>
    <w:p w:rsidR="00492977" w:rsidRPr="00492977" w:rsidRDefault="00492977" w:rsidP="00492977">
      <w:pPr>
        <w:spacing w:after="0" w:line="240" w:lineRule="auto"/>
        <w:ind w:left="705" w:hanging="705"/>
        <w:jc w:val="both"/>
        <w:outlineLvl w:val="3"/>
        <w:rPr>
          <w:rFonts w:ascii="Times New Roman" w:eastAsia="Times New Roman" w:hAnsi="Times New Roman" w:cs="Times New Roman"/>
          <w:b/>
          <w:bCs/>
          <w:sz w:val="24"/>
          <w:szCs w:val="24"/>
          <w:lang w:eastAsia="hu-HU"/>
        </w:rPr>
      </w:pPr>
    </w:p>
    <w:p w:rsidR="00492977" w:rsidRPr="00492977" w:rsidRDefault="00492977" w:rsidP="00492977">
      <w:pPr>
        <w:spacing w:after="0" w:line="240" w:lineRule="auto"/>
        <w:jc w:val="both"/>
        <w:outlineLvl w:val="3"/>
        <w:rPr>
          <w:rFonts w:ascii="Times New Roman" w:eastAsia="Times New Roman" w:hAnsi="Times New Roman" w:cs="Times New Roman"/>
          <w:b/>
          <w:bCs/>
          <w:sz w:val="24"/>
          <w:szCs w:val="24"/>
          <w:lang w:eastAsia="hu-HU"/>
        </w:rPr>
      </w:pPr>
      <w:r w:rsidRPr="00492977">
        <w:rPr>
          <w:rFonts w:ascii="Times New Roman" w:eastAsia="Times New Roman" w:hAnsi="Times New Roman" w:cs="Times New Roman"/>
          <w:sz w:val="24"/>
          <w:szCs w:val="24"/>
          <w:lang w:eastAsia="hu-HU"/>
        </w:rPr>
        <w:t>A Felek a jelen szerződés valamennyi pontját egyedileg megtárgyalták, s mint akaratuknak és szándékuknak mindenben megfelelőt, elolvasás és értelmezés után, a kellő felhatalmazások birtokában aláírták.</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Kelt, </w:t>
      </w:r>
      <w:r w:rsidR="00456D6A">
        <w:rPr>
          <w:rFonts w:ascii="Times New Roman" w:eastAsia="Times New Roman" w:hAnsi="Times New Roman" w:cs="Times New Roman"/>
          <w:sz w:val="24"/>
          <w:szCs w:val="24"/>
          <w:lang w:eastAsia="hu-HU"/>
        </w:rPr>
        <w:t xml:space="preserve">Tiszavasvári, </w:t>
      </w:r>
      <w:r w:rsidRPr="00492977">
        <w:rPr>
          <w:rFonts w:ascii="Times New Roman" w:eastAsia="Times New Roman" w:hAnsi="Times New Roman" w:cs="Times New Roman"/>
          <w:sz w:val="24"/>
          <w:szCs w:val="24"/>
          <w:lang w:eastAsia="hu-HU"/>
        </w:rPr>
        <w:t xml:space="preserve">2024. </w:t>
      </w:r>
      <w:proofErr w:type="gramStart"/>
      <w:r w:rsidR="00456D6A">
        <w:rPr>
          <w:rFonts w:ascii="Times New Roman" w:eastAsia="Times New Roman" w:hAnsi="Times New Roman" w:cs="Times New Roman"/>
          <w:sz w:val="24"/>
          <w:szCs w:val="24"/>
          <w:lang w:eastAsia="hu-HU"/>
        </w:rPr>
        <w:t>november ….</w:t>
      </w:r>
      <w:proofErr w:type="gramEnd"/>
      <w:r w:rsidR="00456D6A">
        <w:rPr>
          <w:rFonts w:ascii="Times New Roman" w:eastAsia="Times New Roman" w:hAnsi="Times New Roman" w:cs="Times New Roman"/>
          <w:sz w:val="24"/>
          <w:szCs w:val="24"/>
          <w:lang w:eastAsia="hu-HU"/>
        </w:rPr>
        <w:t>.</w:t>
      </w:r>
      <w:r w:rsidRPr="00492977">
        <w:rPr>
          <w:rFonts w:ascii="Times New Roman" w:eastAsia="Times New Roman" w:hAnsi="Times New Roman" w:cs="Times New Roman"/>
          <w:sz w:val="24"/>
          <w:szCs w:val="24"/>
          <w:lang w:eastAsia="hu-HU"/>
        </w:rPr>
        <w:t xml:space="preserve">                napján.</w:t>
      </w: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4"/>
          <w:szCs w:val="24"/>
          <w:lang w:eastAsia="hu-HU"/>
        </w:rPr>
      </w:pPr>
    </w:p>
    <w:p w:rsidR="00492977" w:rsidRPr="00492977" w:rsidRDefault="00153C63" w:rsidP="00492977">
      <w:pPr>
        <w:spacing w:after="0" w:line="240" w:lineRule="auto"/>
        <w:jc w:val="both"/>
        <w:rPr>
          <w:rFonts w:ascii="Times New Roman" w:eastAsia="Times New Roman" w:hAnsi="Times New Roman" w:cs="Times New Roman"/>
          <w:sz w:val="24"/>
          <w:szCs w:val="24"/>
          <w:lang w:eastAsia="hu-HU"/>
        </w:rPr>
      </w:pPr>
      <w:r w:rsidRPr="00153C63">
        <w:rPr>
          <w:rFonts w:ascii="Times New Roman" w:eastAsia="Times New Roman" w:hAnsi="Times New Roman" w:cs="Times New Roman"/>
          <w:b/>
          <w:sz w:val="24"/>
          <w:szCs w:val="24"/>
          <w:lang w:eastAsia="hu-HU"/>
        </w:rPr>
        <w:t>Tiszavasvári Város</w:t>
      </w:r>
      <w:r>
        <w:rPr>
          <w:rFonts w:ascii="Times New Roman" w:eastAsia="Times New Roman" w:hAnsi="Times New Roman" w:cs="Times New Roman"/>
          <w:sz w:val="24"/>
          <w:szCs w:val="24"/>
          <w:lang w:eastAsia="hu-HU"/>
        </w:rPr>
        <w:t xml:space="preserve"> </w:t>
      </w:r>
      <w:r w:rsidR="00492977" w:rsidRPr="00492977">
        <w:rPr>
          <w:rFonts w:ascii="Times New Roman" w:eastAsia="Times New Roman" w:hAnsi="Times New Roman" w:cs="Times New Roman"/>
          <w:b/>
          <w:bCs/>
          <w:sz w:val="24"/>
          <w:szCs w:val="24"/>
          <w:lang w:eastAsia="hu-HU"/>
        </w:rPr>
        <w:t>Önkormányzata</w:t>
      </w:r>
      <w:r w:rsidR="00492977" w:rsidRPr="00492977">
        <w:rPr>
          <w:rFonts w:ascii="Times New Roman" w:eastAsia="Times New Roman" w:hAnsi="Times New Roman" w:cs="Times New Roman"/>
          <w:b/>
          <w:bCs/>
          <w:sz w:val="24"/>
          <w:szCs w:val="24"/>
          <w:lang w:eastAsia="hu-HU"/>
        </w:rPr>
        <w:tab/>
      </w:r>
      <w:r w:rsidR="00492977" w:rsidRPr="00492977">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ab/>
      </w:r>
      <w:r w:rsidR="00446432">
        <w:rPr>
          <w:rFonts w:ascii="Times New Roman" w:eastAsia="Times New Roman" w:hAnsi="Times New Roman" w:cs="Times New Roman"/>
          <w:b/>
          <w:bCs/>
          <w:sz w:val="24"/>
          <w:szCs w:val="24"/>
          <w:lang w:eastAsia="hu-HU"/>
        </w:rPr>
        <w:tab/>
      </w:r>
      <w:r>
        <w:rPr>
          <w:rFonts w:ascii="Times New Roman" w:eastAsia="Times New Roman" w:hAnsi="Times New Roman" w:cs="Times New Roman"/>
          <w:b/>
          <w:bCs/>
          <w:sz w:val="24"/>
          <w:szCs w:val="24"/>
          <w:lang w:eastAsia="hu-HU"/>
        </w:rPr>
        <w:t>M</w:t>
      </w:r>
      <w:r w:rsidR="00492977" w:rsidRPr="00492977">
        <w:rPr>
          <w:rFonts w:ascii="Times New Roman" w:eastAsia="Times New Roman" w:hAnsi="Times New Roman" w:cs="Times New Roman"/>
          <w:b/>
          <w:bCs/>
          <w:sz w:val="24"/>
          <w:szCs w:val="24"/>
          <w:lang w:eastAsia="hu-HU"/>
        </w:rPr>
        <w:t>agyar Állam</w:t>
      </w:r>
    </w:p>
    <w:p w:rsidR="00492977" w:rsidRPr="00492977" w:rsidRDefault="00492977" w:rsidP="00446432">
      <w:pPr>
        <w:spacing w:after="0" w:line="240" w:lineRule="auto"/>
        <w:ind w:left="708" w:firstLine="708"/>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Átadó</w:t>
      </w:r>
      <w:r w:rsidRPr="00492977">
        <w:rPr>
          <w:rFonts w:ascii="Times New Roman" w:eastAsia="Times New Roman" w:hAnsi="Times New Roman" w:cs="Times New Roman"/>
          <w:sz w:val="24"/>
          <w:szCs w:val="24"/>
          <w:lang w:eastAsia="hu-HU"/>
        </w:rPr>
        <w:tab/>
      </w:r>
      <w:r w:rsidRPr="00492977">
        <w:rPr>
          <w:rFonts w:ascii="Times New Roman" w:eastAsia="Times New Roman" w:hAnsi="Times New Roman" w:cs="Times New Roman"/>
          <w:sz w:val="24"/>
          <w:szCs w:val="24"/>
          <w:lang w:eastAsia="hu-HU"/>
        </w:rPr>
        <w:tab/>
      </w:r>
      <w:r w:rsidRPr="00492977">
        <w:rPr>
          <w:rFonts w:ascii="Times New Roman" w:eastAsia="Times New Roman" w:hAnsi="Times New Roman" w:cs="Times New Roman"/>
          <w:sz w:val="24"/>
          <w:szCs w:val="24"/>
          <w:lang w:eastAsia="hu-HU"/>
        </w:rPr>
        <w:tab/>
      </w:r>
      <w:r w:rsidRPr="00492977">
        <w:rPr>
          <w:rFonts w:ascii="Times New Roman" w:eastAsia="Times New Roman" w:hAnsi="Times New Roman" w:cs="Times New Roman"/>
          <w:sz w:val="24"/>
          <w:szCs w:val="24"/>
          <w:lang w:eastAsia="hu-HU"/>
        </w:rPr>
        <w:tab/>
      </w:r>
      <w:r w:rsidRPr="00492977">
        <w:rPr>
          <w:rFonts w:ascii="Times New Roman" w:eastAsia="Times New Roman" w:hAnsi="Times New Roman" w:cs="Times New Roman"/>
          <w:sz w:val="24"/>
          <w:szCs w:val="24"/>
          <w:lang w:eastAsia="hu-HU"/>
        </w:rPr>
        <w:tab/>
      </w:r>
      <w:r w:rsidRPr="00492977">
        <w:rPr>
          <w:rFonts w:ascii="Times New Roman" w:eastAsia="Times New Roman" w:hAnsi="Times New Roman" w:cs="Times New Roman"/>
          <w:sz w:val="24"/>
          <w:szCs w:val="24"/>
          <w:lang w:eastAsia="hu-HU"/>
        </w:rPr>
        <w:tab/>
      </w:r>
      <w:r w:rsidRPr="00492977">
        <w:rPr>
          <w:rFonts w:ascii="Times New Roman" w:eastAsia="Times New Roman" w:hAnsi="Times New Roman" w:cs="Times New Roman"/>
          <w:sz w:val="24"/>
          <w:szCs w:val="24"/>
          <w:lang w:eastAsia="hu-HU"/>
        </w:rPr>
        <w:tab/>
        <w:t>Átvevő</w:t>
      </w: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proofErr w:type="spellStart"/>
      <w:r w:rsidRPr="00492977">
        <w:rPr>
          <w:rFonts w:ascii="Times New Roman" w:eastAsia="Times New Roman" w:hAnsi="Times New Roman" w:cs="Times New Roman"/>
          <w:sz w:val="24"/>
          <w:szCs w:val="24"/>
          <w:lang w:eastAsia="hu-HU"/>
        </w:rPr>
        <w:t>Képv</w:t>
      </w:r>
      <w:proofErr w:type="spellEnd"/>
      <w:proofErr w:type="gramStart"/>
      <w:r w:rsidRPr="00492977">
        <w:rPr>
          <w:rFonts w:ascii="Times New Roman" w:eastAsia="Times New Roman" w:hAnsi="Times New Roman" w:cs="Times New Roman"/>
          <w:sz w:val="24"/>
          <w:szCs w:val="24"/>
          <w:lang w:eastAsia="hu-HU"/>
        </w:rPr>
        <w:t>.:</w:t>
      </w:r>
      <w:proofErr w:type="gramEnd"/>
      <w:r w:rsidRPr="00492977">
        <w:rPr>
          <w:rFonts w:ascii="Times New Roman" w:eastAsia="Times New Roman" w:hAnsi="Times New Roman" w:cs="Times New Roman"/>
          <w:sz w:val="24"/>
          <w:szCs w:val="24"/>
          <w:lang w:eastAsia="hu-HU"/>
        </w:rPr>
        <w:tab/>
      </w:r>
      <w:r w:rsidRPr="00492977">
        <w:rPr>
          <w:rFonts w:ascii="Times New Roman" w:eastAsia="Times New Roman" w:hAnsi="Times New Roman" w:cs="Times New Roman"/>
          <w:sz w:val="24"/>
          <w:szCs w:val="24"/>
          <w:lang w:eastAsia="hu-HU"/>
        </w:rPr>
        <w:tab/>
      </w:r>
      <w:r w:rsidRPr="00492977">
        <w:rPr>
          <w:rFonts w:ascii="Times New Roman" w:eastAsia="Times New Roman" w:hAnsi="Times New Roman" w:cs="Times New Roman"/>
          <w:sz w:val="24"/>
          <w:szCs w:val="24"/>
          <w:lang w:eastAsia="hu-HU"/>
        </w:rPr>
        <w:tab/>
      </w:r>
      <w:r w:rsidRPr="00492977">
        <w:rPr>
          <w:rFonts w:ascii="Times New Roman" w:eastAsia="Times New Roman" w:hAnsi="Times New Roman" w:cs="Times New Roman"/>
          <w:sz w:val="24"/>
          <w:szCs w:val="24"/>
          <w:lang w:eastAsia="hu-HU"/>
        </w:rPr>
        <w:tab/>
      </w:r>
      <w:r w:rsidRPr="00492977">
        <w:rPr>
          <w:rFonts w:ascii="Times New Roman" w:eastAsia="Times New Roman" w:hAnsi="Times New Roman" w:cs="Times New Roman"/>
          <w:sz w:val="24"/>
          <w:szCs w:val="24"/>
          <w:lang w:eastAsia="hu-HU"/>
        </w:rPr>
        <w:tab/>
      </w:r>
      <w:r w:rsidRPr="00492977">
        <w:rPr>
          <w:rFonts w:ascii="Times New Roman" w:eastAsia="Times New Roman" w:hAnsi="Times New Roman" w:cs="Times New Roman"/>
          <w:sz w:val="24"/>
          <w:szCs w:val="24"/>
          <w:lang w:eastAsia="hu-HU"/>
        </w:rPr>
        <w:tab/>
      </w:r>
      <w:r w:rsidRPr="00492977">
        <w:rPr>
          <w:rFonts w:ascii="Times New Roman" w:eastAsia="Times New Roman" w:hAnsi="Times New Roman" w:cs="Times New Roman"/>
          <w:sz w:val="24"/>
          <w:szCs w:val="24"/>
          <w:lang w:eastAsia="hu-HU"/>
        </w:rPr>
        <w:tab/>
      </w:r>
      <w:proofErr w:type="spellStart"/>
      <w:r w:rsidRPr="00492977">
        <w:rPr>
          <w:rFonts w:ascii="Times New Roman" w:eastAsia="Times New Roman" w:hAnsi="Times New Roman" w:cs="Times New Roman"/>
          <w:sz w:val="24"/>
          <w:szCs w:val="24"/>
          <w:lang w:eastAsia="hu-HU"/>
        </w:rPr>
        <w:t>Képv</w:t>
      </w:r>
      <w:proofErr w:type="spellEnd"/>
      <w:r w:rsidRPr="00492977">
        <w:rPr>
          <w:rFonts w:ascii="Times New Roman" w:eastAsia="Times New Roman" w:hAnsi="Times New Roman" w:cs="Times New Roman"/>
          <w:sz w:val="24"/>
          <w:szCs w:val="24"/>
          <w:lang w:eastAsia="hu-HU"/>
        </w:rPr>
        <w:t>.:</w:t>
      </w:r>
      <w:r w:rsidRPr="00492977">
        <w:rPr>
          <w:rFonts w:ascii="Times New Roman" w:eastAsia="Times New Roman" w:hAnsi="Times New Roman" w:cs="Times New Roman"/>
          <w:sz w:val="24"/>
          <w:szCs w:val="24"/>
          <w:lang w:eastAsia="hu-HU"/>
        </w:rPr>
        <w:tab/>
      </w:r>
    </w:p>
    <w:p w:rsidR="00492977" w:rsidRPr="00492977" w:rsidRDefault="00446432" w:rsidP="00492977">
      <w:pPr>
        <w:spacing w:after="0" w:line="240" w:lineRule="auto"/>
        <w:jc w:val="both"/>
        <w:rPr>
          <w:rFonts w:ascii="Times New Roman" w:eastAsia="Times New Roman" w:hAnsi="Times New Roman" w:cs="Times New Roman"/>
          <w:sz w:val="24"/>
          <w:szCs w:val="24"/>
          <w:lang w:eastAsia="hu-HU"/>
        </w:rPr>
      </w:pPr>
      <w:r w:rsidRPr="008D12D9">
        <w:rPr>
          <w:rFonts w:ascii="Times New Roman" w:eastAsia="Times New Roman" w:hAnsi="Times New Roman" w:cs="Times New Roman"/>
          <w:b/>
          <w:sz w:val="24"/>
          <w:szCs w:val="24"/>
          <w:lang w:eastAsia="hu-HU"/>
        </w:rPr>
        <w:t>Balázsi Csilla</w:t>
      </w:r>
      <w:r w:rsidR="00492977" w:rsidRPr="00492977">
        <w:rPr>
          <w:rFonts w:ascii="Times New Roman" w:eastAsia="Times New Roman" w:hAnsi="Times New Roman" w:cs="Times New Roman"/>
          <w:sz w:val="24"/>
          <w:szCs w:val="24"/>
          <w:lang w:eastAsia="hu-HU"/>
        </w:rPr>
        <w:tab/>
      </w:r>
      <w:r w:rsidR="00492977" w:rsidRPr="00492977">
        <w:rPr>
          <w:rFonts w:ascii="Times New Roman" w:eastAsia="Times New Roman" w:hAnsi="Times New Roman" w:cs="Times New Roman"/>
          <w:sz w:val="24"/>
          <w:szCs w:val="24"/>
          <w:lang w:eastAsia="hu-HU"/>
        </w:rPr>
        <w:tab/>
      </w:r>
      <w:r w:rsidR="00492977" w:rsidRPr="00492977">
        <w:rPr>
          <w:rFonts w:ascii="Times New Roman" w:eastAsia="Times New Roman" w:hAnsi="Times New Roman" w:cs="Times New Roman"/>
          <w:sz w:val="24"/>
          <w:szCs w:val="24"/>
          <w:lang w:eastAsia="hu-HU"/>
        </w:rPr>
        <w:tab/>
      </w:r>
      <w:r w:rsidR="00492977" w:rsidRPr="00492977">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sidR="00492977" w:rsidRPr="00492977">
        <w:rPr>
          <w:rFonts w:ascii="Times New Roman" w:eastAsia="Times New Roman" w:hAnsi="Times New Roman" w:cs="Times New Roman"/>
          <w:sz w:val="24"/>
          <w:szCs w:val="24"/>
          <w:lang w:eastAsia="hu-HU"/>
        </w:rPr>
        <w:t xml:space="preserve">Nemzeti Vízművek </w:t>
      </w:r>
      <w:proofErr w:type="spellStart"/>
      <w:r w:rsidR="00492977" w:rsidRPr="00492977">
        <w:rPr>
          <w:rFonts w:ascii="Times New Roman" w:eastAsia="Times New Roman" w:hAnsi="Times New Roman" w:cs="Times New Roman"/>
          <w:sz w:val="24"/>
          <w:szCs w:val="24"/>
          <w:lang w:eastAsia="hu-HU"/>
        </w:rPr>
        <w:t>Zrt</w:t>
      </w:r>
      <w:proofErr w:type="spellEnd"/>
      <w:r w:rsidR="00492977" w:rsidRPr="00492977">
        <w:rPr>
          <w:rFonts w:ascii="Times New Roman" w:eastAsia="Times New Roman" w:hAnsi="Times New Roman" w:cs="Times New Roman"/>
          <w:sz w:val="24"/>
          <w:szCs w:val="24"/>
          <w:lang w:eastAsia="hu-HU"/>
        </w:rPr>
        <w:t>.</w:t>
      </w:r>
    </w:p>
    <w:p w:rsidR="00492977" w:rsidRPr="00492977" w:rsidRDefault="00492977" w:rsidP="00492977">
      <w:pPr>
        <w:spacing w:after="0" w:line="240" w:lineRule="auto"/>
        <w:ind w:left="4956" w:hanging="4956"/>
        <w:jc w:val="both"/>
        <w:rPr>
          <w:rFonts w:ascii="Times New Roman" w:eastAsia="Times New Roman" w:hAnsi="Times New Roman" w:cs="Times New Roman"/>
          <w:sz w:val="24"/>
          <w:szCs w:val="24"/>
          <w:lang w:eastAsia="hu-HU"/>
        </w:rPr>
      </w:pPr>
      <w:proofErr w:type="gramStart"/>
      <w:r w:rsidRPr="00492977">
        <w:rPr>
          <w:rFonts w:ascii="Times New Roman" w:eastAsia="Times New Roman" w:hAnsi="Times New Roman" w:cs="Times New Roman"/>
          <w:b/>
          <w:sz w:val="24"/>
          <w:szCs w:val="24"/>
          <w:lang w:eastAsia="hu-HU"/>
        </w:rPr>
        <w:t>polgármester</w:t>
      </w:r>
      <w:proofErr w:type="gramEnd"/>
      <w:r w:rsidRPr="00492977">
        <w:rPr>
          <w:rFonts w:ascii="Calibri" w:eastAsia="Calibri" w:hAnsi="Calibri" w:cs="Times New Roman"/>
          <w:sz w:val="20"/>
          <w:szCs w:val="20"/>
          <w:lang w:eastAsia="hu-HU"/>
        </w:rPr>
        <w:tab/>
      </w:r>
      <w:proofErr w:type="spellStart"/>
      <w:r w:rsidRPr="00492977">
        <w:rPr>
          <w:rFonts w:ascii="Times New Roman" w:eastAsia="Calibri" w:hAnsi="Times New Roman" w:cs="Times New Roman"/>
          <w:sz w:val="24"/>
          <w:szCs w:val="24"/>
          <w:shd w:val="clear" w:color="auto" w:fill="FFFFFF"/>
          <w:lang w:eastAsia="hu-HU"/>
        </w:rPr>
        <w:t>Haranghy</w:t>
      </w:r>
      <w:proofErr w:type="spellEnd"/>
      <w:r w:rsidRPr="00492977">
        <w:rPr>
          <w:rFonts w:ascii="Times New Roman" w:eastAsia="Calibri" w:hAnsi="Times New Roman" w:cs="Times New Roman"/>
          <w:sz w:val="24"/>
          <w:szCs w:val="24"/>
          <w:shd w:val="clear" w:color="auto" w:fill="FFFFFF"/>
          <w:lang w:eastAsia="hu-HU"/>
        </w:rPr>
        <w:t xml:space="preserve"> Csaba Ferenc vezérigazgató</w:t>
      </w: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jc w:val="both"/>
        <w:rPr>
          <w:rFonts w:ascii="Times New Roman" w:eastAsia="Times New Roman" w:hAnsi="Times New Roman" w:cs="Times New Roman"/>
          <w:sz w:val="24"/>
          <w:szCs w:val="24"/>
          <w:lang w:eastAsia="hu-HU"/>
        </w:rPr>
      </w:pPr>
    </w:p>
    <w:p w:rsidR="00492977" w:rsidRPr="00492977" w:rsidRDefault="00492977" w:rsidP="00492977">
      <w:pPr>
        <w:spacing w:after="0" w:line="240" w:lineRule="auto"/>
        <w:rPr>
          <w:rFonts w:ascii="Times New Roman" w:eastAsia="Times New Roman" w:hAnsi="Times New Roman" w:cs="Times New Roman"/>
          <w:i/>
          <w:iCs/>
          <w:sz w:val="24"/>
          <w:szCs w:val="24"/>
          <w:lang w:eastAsia="hu-HU"/>
        </w:rPr>
      </w:pPr>
      <w:r w:rsidRPr="00492977">
        <w:rPr>
          <w:rFonts w:ascii="Times New Roman" w:eastAsia="Times New Roman" w:hAnsi="Times New Roman" w:cs="Times New Roman"/>
          <w:i/>
          <w:iCs/>
          <w:sz w:val="24"/>
          <w:szCs w:val="24"/>
          <w:lang w:eastAsia="hu-HU"/>
        </w:rPr>
        <w:t>Mellékletek:</w:t>
      </w:r>
    </w:p>
    <w:p w:rsidR="00492977" w:rsidRPr="00492977" w:rsidRDefault="00492977" w:rsidP="00492977">
      <w:pPr>
        <w:spacing w:after="0" w:line="240" w:lineRule="auto"/>
        <w:ind w:left="720"/>
        <w:jc w:val="both"/>
        <w:rPr>
          <w:rFonts w:ascii="Times New Roman" w:eastAsia="Calibri" w:hAnsi="Times New Roman" w:cs="Times New Roman"/>
          <w:i/>
          <w:iCs/>
          <w:sz w:val="24"/>
          <w:szCs w:val="24"/>
          <w:lang w:eastAsia="hu-HU"/>
        </w:rPr>
      </w:pPr>
      <w:r w:rsidRPr="00492977">
        <w:rPr>
          <w:rFonts w:ascii="Times New Roman" w:eastAsia="Calibri" w:hAnsi="Times New Roman" w:cs="Times New Roman"/>
          <w:i/>
          <w:iCs/>
          <w:sz w:val="24"/>
          <w:szCs w:val="24"/>
          <w:lang w:eastAsia="hu-HU"/>
        </w:rPr>
        <w:t>1. sz. melléklet: Képviselő testületi határozat</w:t>
      </w:r>
    </w:p>
    <w:p w:rsidR="00492977" w:rsidRPr="00492977" w:rsidRDefault="00492977" w:rsidP="00492977">
      <w:pPr>
        <w:spacing w:after="0" w:line="240" w:lineRule="auto"/>
        <w:ind w:left="720"/>
        <w:jc w:val="both"/>
        <w:rPr>
          <w:rFonts w:ascii="Times New Roman" w:eastAsia="Calibri" w:hAnsi="Times New Roman" w:cs="Times New Roman"/>
          <w:i/>
          <w:iCs/>
          <w:sz w:val="24"/>
          <w:szCs w:val="24"/>
          <w:lang w:eastAsia="hu-HU"/>
        </w:rPr>
      </w:pPr>
      <w:r w:rsidRPr="00492977">
        <w:rPr>
          <w:rFonts w:ascii="Times New Roman" w:eastAsia="Calibri" w:hAnsi="Times New Roman" w:cs="Times New Roman"/>
          <w:i/>
          <w:iCs/>
          <w:sz w:val="24"/>
          <w:szCs w:val="24"/>
          <w:lang w:eastAsia="hu-HU"/>
        </w:rPr>
        <w:t xml:space="preserve">2. sz. melléklet: Nyilatkozat a település </w:t>
      </w:r>
      <w:proofErr w:type="spellStart"/>
      <w:r w:rsidRPr="00492977">
        <w:rPr>
          <w:rFonts w:ascii="Times New Roman" w:eastAsia="Calibri" w:hAnsi="Times New Roman" w:cs="Times New Roman"/>
          <w:i/>
          <w:iCs/>
          <w:sz w:val="24"/>
          <w:szCs w:val="24"/>
          <w:lang w:eastAsia="hu-HU"/>
        </w:rPr>
        <w:t>víziközmű</w:t>
      </w:r>
      <w:proofErr w:type="spellEnd"/>
      <w:r w:rsidRPr="00492977">
        <w:rPr>
          <w:rFonts w:ascii="Times New Roman" w:eastAsia="Calibri" w:hAnsi="Times New Roman" w:cs="Times New Roman"/>
          <w:i/>
          <w:iCs/>
          <w:sz w:val="24"/>
          <w:szCs w:val="24"/>
          <w:lang w:eastAsia="hu-HU"/>
        </w:rPr>
        <w:t xml:space="preserve"> vagyonelemeinek átadásáról</w:t>
      </w:r>
    </w:p>
    <w:p w:rsidR="00492977" w:rsidRPr="00492977" w:rsidRDefault="00492977" w:rsidP="00492977">
      <w:pPr>
        <w:spacing w:after="0" w:line="240" w:lineRule="auto"/>
        <w:ind w:left="720"/>
        <w:jc w:val="both"/>
        <w:rPr>
          <w:rFonts w:ascii="Times New Roman" w:eastAsia="Calibri" w:hAnsi="Times New Roman" w:cs="Times New Roman"/>
          <w:i/>
          <w:iCs/>
          <w:sz w:val="24"/>
          <w:szCs w:val="24"/>
          <w:lang w:eastAsia="hu-HU"/>
        </w:rPr>
      </w:pPr>
      <w:r w:rsidRPr="00492977">
        <w:rPr>
          <w:rFonts w:ascii="Times New Roman" w:eastAsia="Calibri" w:hAnsi="Times New Roman" w:cs="Times New Roman"/>
          <w:i/>
          <w:iCs/>
          <w:sz w:val="24"/>
          <w:szCs w:val="24"/>
          <w:lang w:eastAsia="hu-HU"/>
        </w:rPr>
        <w:t>3. sz. melléklet: Projekt státusz adattábla</w:t>
      </w:r>
    </w:p>
    <w:p w:rsidR="00492977" w:rsidRPr="00492977" w:rsidRDefault="00492977" w:rsidP="00492977">
      <w:pPr>
        <w:spacing w:after="0" w:line="240" w:lineRule="auto"/>
        <w:jc w:val="both"/>
        <w:rPr>
          <w:rFonts w:ascii="Times New Roman" w:eastAsia="Times New Roman" w:hAnsi="Times New Roman" w:cs="Times New Roman"/>
          <w:i/>
          <w:iCs/>
          <w:sz w:val="24"/>
          <w:szCs w:val="24"/>
          <w:lang w:eastAsia="hu-HU"/>
        </w:rPr>
      </w:pPr>
    </w:p>
    <w:p w:rsidR="00492977" w:rsidRPr="00492977" w:rsidRDefault="00492977" w:rsidP="00492977">
      <w:pPr>
        <w:spacing w:after="0" w:line="240" w:lineRule="auto"/>
        <w:jc w:val="both"/>
        <w:rPr>
          <w:rFonts w:ascii="Times New Roman" w:eastAsia="Times New Roman" w:hAnsi="Times New Roman" w:cs="Times New Roman"/>
          <w:i/>
          <w:iCs/>
          <w:sz w:val="24"/>
          <w:szCs w:val="24"/>
          <w:lang w:eastAsia="hu-HU"/>
        </w:rPr>
      </w:pPr>
    </w:p>
    <w:p w:rsidR="00492977" w:rsidRPr="00492977" w:rsidRDefault="00492977" w:rsidP="00492977">
      <w:pPr>
        <w:spacing w:after="0" w:line="240" w:lineRule="auto"/>
        <w:rPr>
          <w:rFonts w:ascii="Times New Roman" w:eastAsia="Times New Roman" w:hAnsi="Times New Roman" w:cs="Times New Roman"/>
          <w:sz w:val="20"/>
          <w:szCs w:val="20"/>
          <w:lang w:eastAsia="hu-HU"/>
        </w:rPr>
      </w:pPr>
      <w:proofErr w:type="spellStart"/>
      <w:r w:rsidRPr="00492977">
        <w:rPr>
          <w:rFonts w:ascii="Times New Roman" w:eastAsia="Times New Roman" w:hAnsi="Times New Roman" w:cs="Times New Roman"/>
          <w:sz w:val="24"/>
          <w:szCs w:val="24"/>
          <w:lang w:eastAsia="hu-HU"/>
        </w:rPr>
        <w:t>Ellenjegyzem</w:t>
      </w:r>
      <w:proofErr w:type="spellEnd"/>
      <w:proofErr w:type="gramStart"/>
      <w:r w:rsidRPr="00492977">
        <w:rPr>
          <w:rFonts w:ascii="Times New Roman" w:eastAsia="Times New Roman" w:hAnsi="Times New Roman" w:cs="Times New Roman"/>
          <w:sz w:val="24"/>
          <w:szCs w:val="24"/>
          <w:lang w:eastAsia="hu-HU"/>
        </w:rPr>
        <w:t>:………</w:t>
      </w:r>
      <w:proofErr w:type="gramEnd"/>
    </w:p>
    <w:p w:rsidR="00492977" w:rsidRPr="00492977" w:rsidRDefault="00492977" w:rsidP="00492977">
      <w:pPr>
        <w:spacing w:after="0" w:line="240" w:lineRule="auto"/>
        <w:textAlignment w:val="baseline"/>
        <w:rPr>
          <w:rFonts w:ascii="Times New Roman" w:eastAsia="Times New Roman" w:hAnsi="Times New Roman" w:cs="Times New Roman"/>
          <w:sz w:val="24"/>
          <w:szCs w:val="24"/>
          <w:lang w:eastAsia="hu-HU"/>
        </w:rPr>
      </w:pPr>
    </w:p>
    <w:p w:rsidR="00492977" w:rsidRPr="00492977" w:rsidRDefault="00492977" w:rsidP="00492977">
      <w:pPr>
        <w:spacing w:after="0" w:line="240" w:lineRule="auto"/>
        <w:textAlignment w:val="baseline"/>
        <w:rPr>
          <w:rFonts w:ascii="Times New Roman" w:eastAsia="Times New Roman" w:hAnsi="Times New Roman" w:cs="Times New Roman"/>
          <w:sz w:val="24"/>
          <w:szCs w:val="24"/>
          <w:lang w:eastAsia="hu-HU"/>
        </w:rPr>
      </w:pPr>
    </w:p>
    <w:p w:rsidR="00492977" w:rsidRPr="00492977" w:rsidRDefault="00492977" w:rsidP="00492977">
      <w:pPr>
        <w:spacing w:after="0" w:line="240" w:lineRule="auto"/>
        <w:textAlignment w:val="baseline"/>
        <w:rPr>
          <w:rFonts w:ascii="Times New Roman" w:eastAsia="Times New Roman" w:hAnsi="Times New Roman" w:cs="Times New Roman"/>
          <w:sz w:val="24"/>
          <w:szCs w:val="24"/>
          <w:lang w:eastAsia="hu-HU"/>
        </w:rPr>
      </w:pPr>
    </w:p>
    <w:p w:rsidR="00492977" w:rsidRPr="00492977" w:rsidRDefault="00492977" w:rsidP="00492977">
      <w:pPr>
        <w:spacing w:after="0" w:line="240" w:lineRule="auto"/>
        <w:textAlignment w:val="baseline"/>
        <w:rPr>
          <w:rFonts w:ascii="Segoe UI" w:eastAsia="Times New Roman" w:hAnsi="Segoe UI" w:cs="Segoe UI"/>
          <w:sz w:val="18"/>
          <w:szCs w:val="18"/>
          <w:lang w:eastAsia="hu-HU"/>
        </w:rPr>
      </w:pPr>
      <w:r w:rsidRPr="00492977">
        <w:rPr>
          <w:rFonts w:ascii="Times New Roman" w:eastAsia="Times New Roman" w:hAnsi="Times New Roman" w:cs="Times New Roman"/>
          <w:sz w:val="24"/>
          <w:szCs w:val="24"/>
          <w:lang w:eastAsia="hu-HU"/>
        </w:rPr>
        <w:t>………………………………. Ügyvéd </w:t>
      </w:r>
    </w:p>
    <w:p w:rsidR="00492977" w:rsidRPr="00492977" w:rsidRDefault="00492977" w:rsidP="00492977">
      <w:pPr>
        <w:spacing w:after="0" w:line="240" w:lineRule="auto"/>
        <w:textAlignment w:val="baseline"/>
        <w:rPr>
          <w:rFonts w:ascii="Segoe UI" w:eastAsia="Times New Roman" w:hAnsi="Segoe UI" w:cs="Segoe UI"/>
          <w:sz w:val="18"/>
          <w:szCs w:val="18"/>
          <w:lang w:eastAsia="hu-HU"/>
        </w:rPr>
      </w:pPr>
      <w:r w:rsidRPr="00492977">
        <w:rPr>
          <w:rFonts w:ascii="Times New Roman" w:eastAsia="Times New Roman" w:hAnsi="Times New Roman" w:cs="Times New Roman"/>
          <w:sz w:val="24"/>
          <w:szCs w:val="24"/>
          <w:lang w:eastAsia="hu-HU"/>
        </w:rPr>
        <w:t>………………………….Ügyvédi Iroda </w:t>
      </w:r>
    </w:p>
    <w:p w:rsidR="00492977" w:rsidRPr="00492977" w:rsidRDefault="00492977" w:rsidP="00492977">
      <w:pPr>
        <w:spacing w:after="0" w:line="240" w:lineRule="auto"/>
        <w:textAlignment w:val="baseline"/>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Cím</w:t>
      </w:r>
      <w:proofErr w:type="gramStart"/>
      <w:r w:rsidRPr="00492977">
        <w:rPr>
          <w:rFonts w:ascii="Times New Roman" w:eastAsia="Times New Roman" w:hAnsi="Times New Roman" w:cs="Times New Roman"/>
          <w:sz w:val="24"/>
          <w:szCs w:val="24"/>
          <w:lang w:eastAsia="hu-HU"/>
        </w:rPr>
        <w:t>:………………………</w:t>
      </w:r>
      <w:proofErr w:type="gramEnd"/>
    </w:p>
    <w:p w:rsidR="00492977" w:rsidRPr="00492977" w:rsidRDefault="00492977" w:rsidP="00492977">
      <w:pPr>
        <w:spacing w:after="0" w:line="240" w:lineRule="auto"/>
        <w:textAlignment w:val="baseline"/>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KASZ</w:t>
      </w:r>
      <w:proofErr w:type="gramStart"/>
      <w:r w:rsidRPr="00492977">
        <w:rPr>
          <w:rFonts w:ascii="Times New Roman" w:eastAsia="Times New Roman" w:hAnsi="Times New Roman" w:cs="Times New Roman"/>
          <w:sz w:val="24"/>
          <w:szCs w:val="24"/>
          <w:lang w:eastAsia="hu-HU"/>
        </w:rPr>
        <w:t>: …</w:t>
      </w:r>
      <w:proofErr w:type="gramEnd"/>
      <w:r w:rsidRPr="00492977">
        <w:rPr>
          <w:rFonts w:ascii="Times New Roman" w:eastAsia="Times New Roman" w:hAnsi="Times New Roman" w:cs="Times New Roman"/>
          <w:sz w:val="24"/>
          <w:szCs w:val="24"/>
          <w:lang w:eastAsia="hu-HU"/>
        </w:rPr>
        <w:t>………………………….</w:t>
      </w:r>
    </w:p>
    <w:p w:rsidR="00492977" w:rsidRPr="00492977" w:rsidRDefault="00492977" w:rsidP="00492977">
      <w:pPr>
        <w:spacing w:after="0" w:line="240" w:lineRule="auto"/>
        <w:rPr>
          <w:rFonts w:ascii="Times New Roman" w:eastAsia="Times New Roman" w:hAnsi="Times New Roman" w:cs="Times New Roman"/>
          <w:sz w:val="20"/>
          <w:szCs w:val="20"/>
          <w:lang w:eastAsia="hu-HU"/>
        </w:rPr>
      </w:pPr>
    </w:p>
    <w:p w:rsidR="00492977" w:rsidRPr="00492977" w:rsidRDefault="00492977" w:rsidP="00492977">
      <w:pPr>
        <w:jc w:val="right"/>
        <w:rPr>
          <w:rFonts w:ascii="Times New Roman" w:eastAsia="Times New Roman" w:hAnsi="Times New Roman" w:cs="Times New Roman"/>
          <w:sz w:val="24"/>
          <w:szCs w:val="24"/>
          <w:lang w:eastAsia="hu-HU"/>
        </w:rPr>
      </w:pPr>
    </w:p>
    <w:p w:rsidR="00492977" w:rsidRPr="00492977" w:rsidRDefault="00492977" w:rsidP="00492977">
      <w:pPr>
        <w:rPr>
          <w:rFonts w:ascii="Times New Roman" w:eastAsia="Times New Roman" w:hAnsi="Times New Roman" w:cs="Times New Roman"/>
          <w:sz w:val="24"/>
          <w:szCs w:val="24"/>
          <w:lang w:eastAsia="hu-HU"/>
        </w:rPr>
      </w:pPr>
    </w:p>
    <w:p w:rsidR="00492977" w:rsidRPr="00492977" w:rsidRDefault="00492977" w:rsidP="00492977">
      <w:pPr>
        <w:rPr>
          <w:rFonts w:ascii="Times New Roman" w:eastAsia="Times New Roman" w:hAnsi="Times New Roman" w:cs="Times New Roman"/>
          <w:sz w:val="24"/>
          <w:szCs w:val="24"/>
          <w:lang w:eastAsia="hu-HU"/>
        </w:rPr>
      </w:pPr>
    </w:p>
    <w:p w:rsidR="00492977" w:rsidRPr="00492977" w:rsidRDefault="00541616" w:rsidP="00492977">
      <w:pPr>
        <w:spacing w:before="1080" w:after="0" w:line="240" w:lineRule="auto"/>
        <w:jc w:val="right"/>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lastRenderedPageBreak/>
        <w:t>299</w:t>
      </w:r>
      <w:r w:rsidR="00492977" w:rsidRPr="00492977">
        <w:rPr>
          <w:rFonts w:ascii="Times New Roman" w:eastAsia="Times New Roman" w:hAnsi="Times New Roman" w:cs="Times New Roman"/>
          <w:bCs/>
          <w:sz w:val="24"/>
          <w:szCs w:val="24"/>
          <w:lang w:eastAsia="hu-HU"/>
        </w:rPr>
        <w:t>/2024. (XI.21.) Kt. számú határozat 2. melléklete</w:t>
      </w:r>
    </w:p>
    <w:p w:rsidR="00492977" w:rsidRPr="00492977" w:rsidRDefault="00492977" w:rsidP="00492977">
      <w:pPr>
        <w:spacing w:before="1080" w:after="0" w:line="240" w:lineRule="auto"/>
        <w:jc w:val="center"/>
        <w:rPr>
          <w:rFonts w:ascii="Times New Roman" w:eastAsia="Times New Roman" w:hAnsi="Times New Roman" w:cs="Times New Roman"/>
          <w:b/>
          <w:bCs/>
          <w:sz w:val="28"/>
          <w:szCs w:val="28"/>
          <w:lang w:eastAsia="hu-HU"/>
        </w:rPr>
      </w:pPr>
      <w:r w:rsidRPr="00492977">
        <w:rPr>
          <w:rFonts w:ascii="Times New Roman" w:eastAsia="Times New Roman" w:hAnsi="Times New Roman" w:cs="Times New Roman"/>
          <w:b/>
          <w:bCs/>
          <w:sz w:val="28"/>
          <w:szCs w:val="28"/>
          <w:lang w:eastAsia="hu-HU"/>
        </w:rPr>
        <w:t xml:space="preserve">Nyilatkozat </w:t>
      </w:r>
    </w:p>
    <w:p w:rsidR="00492977" w:rsidRPr="00492977" w:rsidRDefault="00492977" w:rsidP="00492977">
      <w:pPr>
        <w:spacing w:after="0" w:line="240" w:lineRule="auto"/>
        <w:jc w:val="center"/>
        <w:rPr>
          <w:rFonts w:ascii="Times New Roman" w:eastAsia="Times New Roman" w:hAnsi="Times New Roman" w:cs="Times New Roman"/>
          <w:b/>
          <w:bCs/>
          <w:sz w:val="24"/>
          <w:szCs w:val="24"/>
          <w:lang w:eastAsia="hu-HU"/>
        </w:rPr>
      </w:pPr>
      <w:proofErr w:type="gramStart"/>
      <w:r w:rsidRPr="00492977">
        <w:rPr>
          <w:rFonts w:ascii="Times New Roman" w:eastAsia="Times New Roman" w:hAnsi="Times New Roman" w:cs="Times New Roman"/>
          <w:b/>
          <w:bCs/>
          <w:sz w:val="24"/>
          <w:szCs w:val="24"/>
          <w:lang w:eastAsia="hu-HU"/>
        </w:rPr>
        <w:t>település</w:t>
      </w:r>
      <w:proofErr w:type="gramEnd"/>
      <w:r w:rsidRPr="00492977">
        <w:rPr>
          <w:rFonts w:ascii="Times New Roman" w:eastAsia="Times New Roman" w:hAnsi="Times New Roman" w:cs="Times New Roman"/>
          <w:b/>
          <w:bCs/>
          <w:sz w:val="24"/>
          <w:szCs w:val="24"/>
          <w:lang w:eastAsia="hu-HU"/>
        </w:rPr>
        <w:t xml:space="preserve"> </w:t>
      </w:r>
      <w:proofErr w:type="spellStart"/>
      <w:r w:rsidRPr="00492977">
        <w:rPr>
          <w:rFonts w:ascii="Times New Roman" w:eastAsia="Times New Roman" w:hAnsi="Times New Roman" w:cs="Times New Roman"/>
          <w:b/>
          <w:bCs/>
          <w:sz w:val="24"/>
          <w:szCs w:val="24"/>
          <w:lang w:eastAsia="hu-HU"/>
        </w:rPr>
        <w:t>víziközmű</w:t>
      </w:r>
      <w:proofErr w:type="spellEnd"/>
      <w:r w:rsidRPr="00492977">
        <w:rPr>
          <w:rFonts w:ascii="Times New Roman" w:eastAsia="Times New Roman" w:hAnsi="Times New Roman" w:cs="Times New Roman"/>
          <w:b/>
          <w:bCs/>
          <w:sz w:val="24"/>
          <w:szCs w:val="24"/>
          <w:lang w:eastAsia="hu-HU"/>
        </w:rPr>
        <w:t xml:space="preserve"> vagyonelemeinek átadásáról</w:t>
      </w:r>
    </w:p>
    <w:p w:rsidR="00492977" w:rsidRPr="00492977" w:rsidRDefault="00492977" w:rsidP="00492977">
      <w:pPr>
        <w:spacing w:after="0" w:line="240" w:lineRule="auto"/>
        <w:jc w:val="center"/>
        <w:rPr>
          <w:rFonts w:ascii="Times New Roman" w:eastAsia="Times New Roman" w:hAnsi="Times New Roman" w:cs="Times New Roman"/>
          <w:sz w:val="20"/>
          <w:szCs w:val="20"/>
          <w:lang w:eastAsia="hu-HU"/>
        </w:rPr>
      </w:pPr>
    </w:p>
    <w:p w:rsidR="00492977" w:rsidRPr="00492977" w:rsidRDefault="00492977" w:rsidP="00492977">
      <w:pPr>
        <w:keepNext/>
        <w:keepLines/>
        <w:shd w:val="clear" w:color="auto" w:fill="FFFFFF"/>
        <w:spacing w:after="0" w:line="240" w:lineRule="auto"/>
        <w:jc w:val="both"/>
        <w:outlineLvl w:val="0"/>
        <w:rPr>
          <w:rFonts w:ascii="Times New Roman" w:eastAsiaTheme="majorEastAsia" w:hAnsi="Times New Roman" w:cs="Times New Roman"/>
          <w:sz w:val="24"/>
          <w:szCs w:val="24"/>
          <w:lang w:eastAsia="hu-HU"/>
        </w:rPr>
      </w:pPr>
      <w:r w:rsidRPr="00492977">
        <w:rPr>
          <w:rFonts w:ascii="Times New Roman" w:eastAsiaTheme="majorEastAsia" w:hAnsi="Times New Roman" w:cs="Times New Roman"/>
          <w:sz w:val="24"/>
          <w:szCs w:val="24"/>
          <w:lang w:eastAsia="hu-HU"/>
        </w:rPr>
        <w:t xml:space="preserve">Alulírott Balázsi Csilla Tiszavasvári város település polgármestere nyilatkozom, hogy a </w:t>
      </w:r>
      <w:r w:rsidRPr="00492977">
        <w:rPr>
          <w:rFonts w:ascii="Times New Roman" w:eastAsiaTheme="majorEastAsia" w:hAnsi="Times New Roman" w:cs="Times New Roman"/>
          <w:spacing w:val="-5"/>
          <w:sz w:val="24"/>
          <w:szCs w:val="24"/>
          <w:lang w:eastAsia="hu-HU"/>
        </w:rPr>
        <w:t>víziközmű-szolgáltatásról szóló</w:t>
      </w:r>
      <w:r w:rsidRPr="00492977">
        <w:rPr>
          <w:rFonts w:ascii="Times New Roman" w:eastAsiaTheme="majorEastAsia" w:hAnsi="Times New Roman" w:cs="Times New Roman"/>
          <w:i/>
          <w:iCs/>
          <w:spacing w:val="-5"/>
          <w:sz w:val="24"/>
          <w:szCs w:val="24"/>
          <w:lang w:eastAsia="hu-HU"/>
        </w:rPr>
        <w:t xml:space="preserve"> </w:t>
      </w:r>
      <w:r w:rsidRPr="00492977">
        <w:rPr>
          <w:rFonts w:ascii="Times New Roman" w:eastAsiaTheme="majorEastAsia" w:hAnsi="Times New Roman" w:cs="Times New Roman"/>
          <w:sz w:val="24"/>
          <w:szCs w:val="24"/>
          <w:lang w:eastAsia="hu-HU"/>
        </w:rPr>
        <w:t xml:space="preserve">2011. évi CCIX. törvény 2 § 20. pontja szerint </w:t>
      </w:r>
      <w:proofErr w:type="spellStart"/>
      <w:r w:rsidRPr="00492977">
        <w:rPr>
          <w:rFonts w:ascii="Times New Roman" w:eastAsiaTheme="majorEastAsia" w:hAnsi="Times New Roman" w:cs="Times New Roman"/>
          <w:sz w:val="24"/>
          <w:szCs w:val="24"/>
          <w:lang w:eastAsia="hu-HU"/>
        </w:rPr>
        <w:t>víziközműnek</w:t>
      </w:r>
      <w:proofErr w:type="spellEnd"/>
      <w:r w:rsidRPr="00492977">
        <w:rPr>
          <w:rFonts w:ascii="Times New Roman" w:eastAsiaTheme="majorEastAsia" w:hAnsi="Times New Roman" w:cs="Times New Roman"/>
          <w:sz w:val="24"/>
          <w:szCs w:val="24"/>
          <w:lang w:eastAsia="hu-HU"/>
        </w:rPr>
        <w:t xml:space="preserve"> minősülő és a település tulajdonjogát képező vagyonelemeket</w:t>
      </w:r>
    </w:p>
    <w:p w:rsidR="00492977" w:rsidRPr="00492977" w:rsidRDefault="00492977" w:rsidP="00492977">
      <w:pPr>
        <w:keepNext/>
        <w:keepLines/>
        <w:shd w:val="clear" w:color="auto" w:fill="FFFFFF"/>
        <w:spacing w:after="0" w:line="240" w:lineRule="auto"/>
        <w:jc w:val="both"/>
        <w:outlineLvl w:val="0"/>
        <w:rPr>
          <w:rFonts w:ascii="Times New Roman" w:eastAsiaTheme="majorEastAsia" w:hAnsi="Times New Roman" w:cs="Times New Roman"/>
          <w:sz w:val="24"/>
          <w:szCs w:val="24"/>
          <w:lang w:eastAsia="hu-HU"/>
        </w:rPr>
      </w:pPr>
    </w:p>
    <w:p w:rsidR="00492977" w:rsidRPr="00492977" w:rsidRDefault="00492977" w:rsidP="00492977">
      <w:pPr>
        <w:keepNext/>
        <w:keepLines/>
        <w:shd w:val="clear" w:color="auto" w:fill="FFFFFF"/>
        <w:spacing w:after="0" w:line="240" w:lineRule="auto"/>
        <w:ind w:left="708" w:firstLine="708"/>
        <w:jc w:val="both"/>
        <w:outlineLvl w:val="0"/>
        <w:rPr>
          <w:rFonts w:ascii="Times New Roman" w:eastAsiaTheme="majorEastAsia" w:hAnsi="Times New Roman" w:cs="Times New Roman"/>
          <w:b/>
          <w:bCs/>
          <w:sz w:val="24"/>
          <w:szCs w:val="24"/>
          <w:lang w:eastAsia="hu-HU"/>
        </w:rPr>
      </w:pPr>
      <w:r w:rsidRPr="00492977">
        <w:rPr>
          <w:rFonts w:ascii="Times New Roman" w:eastAsiaTheme="majorEastAsia" w:hAnsi="Times New Roman" w:cs="Times New Roman"/>
          <w:b/>
          <w:bCs/>
          <w:noProof/>
          <w:sz w:val="24"/>
          <w:szCs w:val="24"/>
          <w:lang w:eastAsia="hu-HU"/>
          <w14:ligatures w14:val="standardContextual"/>
        </w:rPr>
        <mc:AlternateContent>
          <mc:Choice Requires="wps">
            <w:drawing>
              <wp:anchor distT="0" distB="0" distL="114300" distR="114300" simplePos="0" relativeHeight="251659264" behindDoc="0" locked="0" layoutInCell="1" allowOverlap="1" wp14:anchorId="65EDBD45" wp14:editId="6C82FC85">
                <wp:simplePos x="0" y="0"/>
                <wp:positionH relativeFrom="column">
                  <wp:posOffset>421005</wp:posOffset>
                </wp:positionH>
                <wp:positionV relativeFrom="paragraph">
                  <wp:posOffset>29210</wp:posOffset>
                </wp:positionV>
                <wp:extent cx="165100" cy="127000"/>
                <wp:effectExtent l="0" t="0" r="25400" b="25400"/>
                <wp:wrapNone/>
                <wp:docPr id="2" name="Téglalap 2"/>
                <wp:cNvGraphicFramePr/>
                <a:graphic xmlns:a="http://schemas.openxmlformats.org/drawingml/2006/main">
                  <a:graphicData uri="http://schemas.microsoft.com/office/word/2010/wordprocessingShape">
                    <wps:wsp>
                      <wps:cNvSpPr/>
                      <wps:spPr>
                        <a:xfrm>
                          <a:off x="0" y="0"/>
                          <a:ext cx="165100" cy="127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2" o:spid="_x0000_s1026" style="position:absolute;margin-left:33.15pt;margin-top:2.3pt;width:13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e0bwIAAOkEAAAOAAAAZHJzL2Uyb0RvYy54bWysVEtu2zAQ3RfoHQjuG1mG4zRG5MBI4KJA&#10;kAZIiqzHFCkJ4K9D2rJ7o56jF+uQUpxPsyrqBT3D+T++0cXl3mi2kxg6Zytenkw4k1a4urNNxb8/&#10;rD995ixEsDVoZ2XFDzLwy+XHDxe9X8ipa52uJTJKYsOi9xVvY/SLogiilQbCifPSklE5NBBJxaao&#10;EXrKbnQxnUzmRe+w9uiEDIFurwcjX+b8SkkRvykVZGS64tRbzCfmc5POYnkBiwbBt50Y24B/6MJA&#10;Z6noMdU1RGBb7P5KZTqBLjgVT4QzhVOqEzLPQNOUkzfT3LfgZZ6FwAn+CFP4f2nF7e4OWVdXfMqZ&#10;BUNP9PD7V6NBg2fTBE/vw4K87v0djlogMc26V2jSP03B9hnSwxFSuY9M0GU5Py0nBLwgUzk9m5BM&#10;WYrnYI8hfpHOsCRUHOnFMpCwuwlxcH1ySbWC01297rTOyiFcaWQ7oMclTtSu50xDiHRZ8XX+jdVe&#10;hWnLepr3dJYbA2Kd0hCpR+MJh2AbzkA3RGcRMffyKjpgszlWXZ+dz2fz94qkpq8htEN3OcPopm3q&#10;XWZyjjMmjAdUk7Rx9YEeBd3A1uDFuqNsNzTZHSDRk/CklYvf6FDa0SxulDhrHf587z75E2vIyllP&#10;dKc5f2wBJQH21RKfzsvZLO1HVmanZ1NS8KVl89Jit+bKEeglLbcXWUz+UT+JCp15pM1cpapkAiuo&#10;9oDoqFzFYQ1pt4VcrbIb7YSHeGPvvUjJE04Jx4f9I6AfGRKJWrfuaTVg8YYog2+KtG61jU51mUXP&#10;uBL7kkL7lHk47n5a2Jd69nr+Qi3/AAAA//8DAFBLAwQUAAYACAAAACEAhOPYFNgAAAAGAQAADwAA&#10;AGRycy9kb3ducmV2LnhtbEyOwU7DMBBE70j8g7VI3KhDQBFJs6kQiCNIhB7g5sauE9VeR7GThr9n&#10;OcHxaUYzr96t3onFTHEIhHC7yUAY6oIeyCLsP15uHkDEpEgrF8ggfJsIu+byolaVDmd6N0ubrOAR&#10;ipVC6FMaKylj1xuv4iaMhjg7hsmrxDhZqSd15nHvZJ5lhfRqIH7o1WieetOd2tkjPL/acvl0++To&#10;uM7Sfs1tW74hXl+tj1sQyazprwy/+qwODTsdwkw6CodQFHfcRLgvQHBc5owHhJxZNrX8r9/8AAAA&#10;//8DAFBLAQItABQABgAIAAAAIQC2gziS/gAAAOEBAAATAAAAAAAAAAAAAAAAAAAAAABbQ29udGVu&#10;dF9UeXBlc10ueG1sUEsBAi0AFAAGAAgAAAAhADj9If/WAAAAlAEAAAsAAAAAAAAAAAAAAAAALwEA&#10;AF9yZWxzLy5yZWxzUEsBAi0AFAAGAAgAAAAhAE1kB7RvAgAA6QQAAA4AAAAAAAAAAAAAAAAALgIA&#10;AGRycy9lMm9Eb2MueG1sUEsBAi0AFAAGAAgAAAAhAITj2BTYAAAABgEAAA8AAAAAAAAAAAAAAAAA&#10;yQQAAGRycy9kb3ducmV2LnhtbFBLBQYAAAAABAAEAPMAAADOBQAAAAA=&#10;" fillcolor="window" strokecolor="#f79646" strokeweight="2pt"/>
            </w:pict>
          </mc:Fallback>
        </mc:AlternateContent>
      </w:r>
      <w:proofErr w:type="gramStart"/>
      <w:r w:rsidRPr="00492977">
        <w:rPr>
          <w:rFonts w:ascii="Times New Roman" w:eastAsiaTheme="majorEastAsia" w:hAnsi="Times New Roman" w:cs="Times New Roman"/>
          <w:b/>
          <w:bCs/>
          <w:sz w:val="24"/>
          <w:szCs w:val="24"/>
          <w:lang w:eastAsia="hu-HU"/>
        </w:rPr>
        <w:t>települési</w:t>
      </w:r>
      <w:proofErr w:type="gramEnd"/>
      <w:r w:rsidRPr="00492977">
        <w:rPr>
          <w:rFonts w:ascii="Times New Roman" w:eastAsiaTheme="majorEastAsia" w:hAnsi="Times New Roman" w:cs="Times New Roman"/>
          <w:b/>
          <w:bCs/>
          <w:sz w:val="24"/>
          <w:szCs w:val="24"/>
          <w:lang w:eastAsia="hu-HU"/>
        </w:rPr>
        <w:t xml:space="preserve"> </w:t>
      </w:r>
      <w:proofErr w:type="spellStart"/>
      <w:r w:rsidRPr="00492977">
        <w:rPr>
          <w:rFonts w:ascii="Times New Roman" w:eastAsiaTheme="majorEastAsia" w:hAnsi="Times New Roman" w:cs="Times New Roman"/>
          <w:b/>
          <w:bCs/>
          <w:sz w:val="24"/>
          <w:szCs w:val="24"/>
          <w:lang w:eastAsia="hu-HU"/>
        </w:rPr>
        <w:t>ívóvíz</w:t>
      </w:r>
      <w:proofErr w:type="spellEnd"/>
      <w:r w:rsidRPr="00492977">
        <w:rPr>
          <w:rFonts w:ascii="Times New Roman" w:eastAsiaTheme="majorEastAsia" w:hAnsi="Times New Roman" w:cs="Times New Roman"/>
          <w:b/>
          <w:bCs/>
          <w:sz w:val="24"/>
          <w:szCs w:val="24"/>
          <w:lang w:eastAsia="hu-HU"/>
        </w:rPr>
        <w:t xml:space="preserve"> hálózat</w:t>
      </w:r>
    </w:p>
    <w:p w:rsidR="00492977" w:rsidRPr="00492977" w:rsidRDefault="00492977" w:rsidP="00492977">
      <w:pPr>
        <w:keepNext/>
        <w:keepLines/>
        <w:shd w:val="clear" w:color="auto" w:fill="FFFFFF"/>
        <w:spacing w:after="0" w:line="240" w:lineRule="auto"/>
        <w:jc w:val="both"/>
        <w:outlineLvl w:val="0"/>
        <w:rPr>
          <w:rFonts w:ascii="Times New Roman" w:eastAsiaTheme="majorEastAsia" w:hAnsi="Times New Roman" w:cs="Times New Roman"/>
          <w:sz w:val="24"/>
          <w:szCs w:val="24"/>
          <w:lang w:eastAsia="hu-HU"/>
        </w:rPr>
      </w:pPr>
      <w:r w:rsidRPr="00492977">
        <w:rPr>
          <w:rFonts w:ascii="Times New Roman" w:eastAsiaTheme="majorEastAsia" w:hAnsi="Times New Roman" w:cs="Times New Roman"/>
          <w:b/>
          <w:bCs/>
          <w:noProof/>
          <w:sz w:val="24"/>
          <w:szCs w:val="24"/>
          <w:lang w:eastAsia="hu-HU"/>
          <w14:ligatures w14:val="standardContextual"/>
        </w:rPr>
        <mc:AlternateContent>
          <mc:Choice Requires="wps">
            <w:drawing>
              <wp:anchor distT="0" distB="0" distL="114300" distR="114300" simplePos="0" relativeHeight="251660288" behindDoc="0" locked="0" layoutInCell="1" allowOverlap="1" wp14:anchorId="781E6F34" wp14:editId="429D0584">
                <wp:simplePos x="0" y="0"/>
                <wp:positionH relativeFrom="column">
                  <wp:posOffset>419100</wp:posOffset>
                </wp:positionH>
                <wp:positionV relativeFrom="paragraph">
                  <wp:posOffset>5715</wp:posOffset>
                </wp:positionV>
                <wp:extent cx="165100" cy="127000"/>
                <wp:effectExtent l="0" t="0" r="25400" b="25400"/>
                <wp:wrapNone/>
                <wp:docPr id="4" name="Téglalap 4"/>
                <wp:cNvGraphicFramePr/>
                <a:graphic xmlns:a="http://schemas.openxmlformats.org/drawingml/2006/main">
                  <a:graphicData uri="http://schemas.microsoft.com/office/word/2010/wordprocessingShape">
                    <wps:wsp>
                      <wps:cNvSpPr/>
                      <wps:spPr>
                        <a:xfrm>
                          <a:off x="0" y="0"/>
                          <a:ext cx="165100" cy="127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4" o:spid="_x0000_s1026" style="position:absolute;margin-left:33pt;margin-top:.45pt;width:13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0gcAIAAOkEAAAOAAAAZHJzL2Uyb0RvYy54bWysVEtu2zAQ3RfoHQjuG1mG4jRG5MBI4KJA&#10;kARwgqzHFCkJoEh2SFt2b9Rz9GIdUorzaVZFvaBnOP/HN7q43Hea7ST61pqS5ycTzqQRtmpNXfLH&#10;h9WXr5z5AKYCbY0s+UF6frn4/Omid3M5tY3VlURGSYyf967kTQhunmVeNLIDf2KdNGRUFjsIpGKd&#10;VQg9Ze90Np1MZllvsXJohfSebq8HI1+k/EpJEe6U8jIwXXLqLaQT07mJZ7a4gHmN4JpWjG3AP3TR&#10;QWuo6DHVNQRgW2z/StW1Aq23KpwI22VWqVbINANNk0/eTbNuwMk0C4Hj3REm///SitvdPbK2KnnB&#10;mYGOnujh969agwbHighP7/ycvNbuHkfNkxhn3Svs4j9NwfYJ0sMRUrkPTNBlPjvNJwS8IFM+PZuQ&#10;TFmyl2CHPnyTtmNRKDnSiyUgYXfjw+D67BJreavbatVqnZSDv9LIdkCPS5yobM+ZBh/osuSr9Bur&#10;vQnThvUln54WqTEg1ikNgXrsHOHgTc0Z6JroLAKmXt5Ee6w3x6qrs/NZMfuoSGz6GnwzdJcyjG7a&#10;xN5lIuc4Y8R4QDVKG1sd6FHQDmz1TqxaynZDk90DEj0JT1q5cEeH0pZmsaPEWWPx50f30Z9YQ1bO&#10;eqI7zfljCygJsO+G+HSeF0Xcj6QUp2dTUvC1ZfPaYrbdlSXQc1puJ5IY/YN+FhXa7ok2cxmrkgmM&#10;oNoDoqNyFYY1pN0WcrlMbrQTDsKNWTsRk0ecIo4P+ydANzIkELVu7fNqwPwdUQbfGGnschusahOL&#10;XnAl9kWF9inxcNz9uLCv9eT18oVa/AEAAP//AwBQSwMEFAAGAAgAAAAhACTumrrYAAAABQEAAA8A&#10;AABkcnMvZG93bnJldi54bWxMj7FOxDAQRHsk/sFaJDrOIUWEQzYnBKIEiXAFdL54z4mw11Hs5MLf&#10;YyooRzOaedPsN+/ESnMcAyPc7goQxH0wI1uEw/vzzR2ImDQb7QITwjdF2LeXF42uTTjzG61dsiKX&#10;cKw1wpDSVEsZ+4G8jrswEWfvFGavU5azlWbW51zunSyLopJej5wXBj3R40D9V7d4hKcXq9YPd0iO&#10;T9si7efSdeoV8fpqe7gHkWhLf2H4xc/o0GamY1jYROEQqipfSQgKRHZVmdURoSwUyLaR/+nbHwAA&#10;AP//AwBQSwECLQAUAAYACAAAACEAtoM4kv4AAADhAQAAEwAAAAAAAAAAAAAAAAAAAAAAW0NvbnRl&#10;bnRfVHlwZXNdLnhtbFBLAQItABQABgAIAAAAIQA4/SH/1gAAAJQBAAALAAAAAAAAAAAAAAAAAC8B&#10;AABfcmVscy8ucmVsc1BLAQItABQABgAIAAAAIQCYkt0gcAIAAOkEAAAOAAAAAAAAAAAAAAAAAC4C&#10;AABkcnMvZTJvRG9jLnhtbFBLAQItABQABgAIAAAAIQAk7pq62AAAAAUBAAAPAAAAAAAAAAAAAAAA&#10;AMoEAABkcnMvZG93bnJldi54bWxQSwUGAAAAAAQABADzAAAAzwUAAAAA&#10;" fillcolor="window" strokecolor="#f79646" strokeweight="2pt"/>
            </w:pict>
          </mc:Fallback>
        </mc:AlternateContent>
      </w:r>
      <w:r w:rsidRPr="00492977">
        <w:rPr>
          <w:rFonts w:ascii="Times New Roman" w:eastAsiaTheme="majorEastAsia" w:hAnsi="Times New Roman" w:cs="Times New Roman"/>
          <w:b/>
          <w:bCs/>
          <w:sz w:val="24"/>
          <w:szCs w:val="24"/>
          <w:lang w:eastAsia="hu-HU"/>
        </w:rPr>
        <w:tab/>
      </w:r>
      <w:r w:rsidRPr="00492977">
        <w:rPr>
          <w:rFonts w:ascii="Times New Roman" w:eastAsiaTheme="majorEastAsia" w:hAnsi="Times New Roman" w:cs="Times New Roman"/>
          <w:b/>
          <w:bCs/>
          <w:sz w:val="24"/>
          <w:szCs w:val="24"/>
          <w:lang w:eastAsia="hu-HU"/>
        </w:rPr>
        <w:tab/>
      </w:r>
      <w:proofErr w:type="gramStart"/>
      <w:r w:rsidRPr="00492977">
        <w:rPr>
          <w:rFonts w:ascii="Times New Roman" w:eastAsiaTheme="majorEastAsia" w:hAnsi="Times New Roman" w:cs="Times New Roman"/>
          <w:b/>
          <w:bCs/>
          <w:sz w:val="24"/>
          <w:szCs w:val="24"/>
          <w:lang w:eastAsia="hu-HU"/>
        </w:rPr>
        <w:t>települési</w:t>
      </w:r>
      <w:proofErr w:type="gramEnd"/>
      <w:r w:rsidRPr="00492977">
        <w:rPr>
          <w:rFonts w:ascii="Times New Roman" w:eastAsiaTheme="majorEastAsia" w:hAnsi="Times New Roman" w:cs="Times New Roman"/>
          <w:b/>
          <w:bCs/>
          <w:sz w:val="24"/>
          <w:szCs w:val="24"/>
          <w:lang w:eastAsia="hu-HU"/>
        </w:rPr>
        <w:t xml:space="preserve"> szennyvíz hálózat</w:t>
      </w:r>
    </w:p>
    <w:p w:rsidR="00492977" w:rsidRPr="00492977" w:rsidRDefault="00492977" w:rsidP="00492977">
      <w:pPr>
        <w:keepNext/>
        <w:keepLines/>
        <w:shd w:val="clear" w:color="auto" w:fill="FFFFFF"/>
        <w:spacing w:after="0" w:line="240" w:lineRule="auto"/>
        <w:jc w:val="both"/>
        <w:outlineLvl w:val="0"/>
        <w:rPr>
          <w:rFonts w:ascii="Times New Roman" w:eastAsiaTheme="majorEastAsia" w:hAnsi="Times New Roman" w:cs="Times New Roman"/>
          <w:sz w:val="24"/>
          <w:szCs w:val="24"/>
          <w:lang w:eastAsia="hu-HU"/>
        </w:rPr>
      </w:pPr>
    </w:p>
    <w:p w:rsidR="00492977" w:rsidRPr="00492977" w:rsidRDefault="00492977" w:rsidP="00492977">
      <w:pPr>
        <w:keepNext/>
        <w:keepLines/>
        <w:shd w:val="clear" w:color="auto" w:fill="FFFFFF"/>
        <w:spacing w:after="0" w:line="240" w:lineRule="auto"/>
        <w:jc w:val="both"/>
        <w:outlineLvl w:val="0"/>
        <w:rPr>
          <w:rFonts w:ascii="Times New Roman" w:eastAsiaTheme="majorEastAsia" w:hAnsi="Times New Roman" w:cs="Times New Roman"/>
          <w:sz w:val="24"/>
          <w:szCs w:val="24"/>
          <w:lang w:eastAsia="hu-HU"/>
        </w:rPr>
      </w:pPr>
      <w:proofErr w:type="gramStart"/>
      <w:r w:rsidRPr="00492977">
        <w:rPr>
          <w:rFonts w:ascii="Times New Roman" w:eastAsiaTheme="majorEastAsia" w:hAnsi="Times New Roman" w:cs="Times New Roman"/>
          <w:sz w:val="24"/>
          <w:szCs w:val="24"/>
          <w:lang w:eastAsia="hu-HU"/>
        </w:rPr>
        <w:t>a</w:t>
      </w:r>
      <w:proofErr w:type="gramEnd"/>
      <w:r w:rsidRPr="00492977">
        <w:rPr>
          <w:rFonts w:ascii="Times New Roman" w:eastAsiaTheme="majorEastAsia" w:hAnsi="Times New Roman" w:cs="Times New Roman"/>
          <w:sz w:val="24"/>
          <w:szCs w:val="24"/>
          <w:lang w:eastAsia="hu-HU"/>
        </w:rPr>
        <w:t xml:space="preserve"> </w:t>
      </w:r>
      <w:proofErr w:type="spellStart"/>
      <w:r w:rsidRPr="00492977">
        <w:rPr>
          <w:rFonts w:ascii="Times New Roman" w:eastAsiaTheme="majorEastAsia" w:hAnsi="Times New Roman" w:cs="Times New Roman"/>
          <w:sz w:val="24"/>
          <w:szCs w:val="24"/>
          <w:lang w:eastAsia="hu-HU"/>
        </w:rPr>
        <w:t>víziközmű</w:t>
      </w:r>
      <w:proofErr w:type="spellEnd"/>
      <w:r w:rsidRPr="00492977">
        <w:rPr>
          <w:rFonts w:ascii="Times New Roman" w:eastAsiaTheme="majorEastAsia" w:hAnsi="Times New Roman" w:cs="Times New Roman"/>
          <w:sz w:val="24"/>
          <w:szCs w:val="24"/>
          <w:lang w:eastAsia="hu-HU"/>
        </w:rPr>
        <w:t xml:space="preserve"> vagyon átadás-átvételi eljárás részeként a Magyar Állam részére tulajdonba adom.</w:t>
      </w:r>
    </w:p>
    <w:p w:rsidR="00492977" w:rsidRPr="00492977" w:rsidRDefault="00492977" w:rsidP="00492977">
      <w:pPr>
        <w:keepNext/>
        <w:keepLines/>
        <w:shd w:val="clear" w:color="auto" w:fill="FFFFFF"/>
        <w:spacing w:after="0" w:line="240" w:lineRule="auto"/>
        <w:jc w:val="both"/>
        <w:outlineLvl w:val="0"/>
        <w:rPr>
          <w:rFonts w:ascii="Times New Roman" w:eastAsiaTheme="majorEastAsia" w:hAnsi="Times New Roman" w:cs="Times New Roman"/>
          <w:sz w:val="24"/>
          <w:szCs w:val="24"/>
          <w:lang w:eastAsia="hu-HU"/>
        </w:rPr>
      </w:pPr>
    </w:p>
    <w:p w:rsidR="00492977" w:rsidRPr="00492977" w:rsidRDefault="00492977" w:rsidP="00492977">
      <w:pPr>
        <w:keepNext/>
        <w:keepLines/>
        <w:shd w:val="clear" w:color="auto" w:fill="FFFFFF"/>
        <w:spacing w:after="0" w:line="240" w:lineRule="auto"/>
        <w:jc w:val="both"/>
        <w:outlineLvl w:val="0"/>
        <w:rPr>
          <w:rFonts w:ascii="Times New Roman" w:eastAsiaTheme="majorEastAsia" w:hAnsi="Times New Roman" w:cs="Times New Roman"/>
          <w:sz w:val="24"/>
          <w:szCs w:val="24"/>
          <w:lang w:eastAsia="hu-HU"/>
        </w:rPr>
      </w:pPr>
      <w:r w:rsidRPr="00492977">
        <w:rPr>
          <w:rFonts w:ascii="Times New Roman" w:eastAsiaTheme="majorEastAsia" w:hAnsi="Times New Roman" w:cs="Times New Roman"/>
          <w:sz w:val="24"/>
          <w:szCs w:val="24"/>
          <w:lang w:eastAsia="hu-HU"/>
        </w:rPr>
        <w:t>Nyilatkozom továbbá, hogy az átadás-átvételi eljárás részeként meghatározott alábbi dokumentumokat</w:t>
      </w:r>
    </w:p>
    <w:p w:rsidR="00492977" w:rsidRPr="00492977" w:rsidRDefault="00492977" w:rsidP="00492977">
      <w:pPr>
        <w:keepNext/>
        <w:keepLines/>
        <w:shd w:val="clear" w:color="auto" w:fill="FFFFFF"/>
        <w:spacing w:after="0" w:line="240" w:lineRule="auto"/>
        <w:jc w:val="both"/>
        <w:outlineLvl w:val="0"/>
        <w:rPr>
          <w:rFonts w:ascii="Times New Roman" w:eastAsiaTheme="majorEastAsia" w:hAnsi="Times New Roman" w:cs="Times New Roman"/>
          <w:sz w:val="24"/>
          <w:szCs w:val="24"/>
          <w:lang w:eastAsia="hu-HU"/>
        </w:rPr>
      </w:pPr>
    </w:p>
    <w:p w:rsidR="00492977" w:rsidRPr="00492977" w:rsidRDefault="00492977" w:rsidP="00492977">
      <w:pPr>
        <w:numPr>
          <w:ilvl w:val="0"/>
          <w:numId w:val="1"/>
        </w:numPr>
        <w:spacing w:after="160" w:line="240" w:lineRule="auto"/>
        <w:contextualSpacing/>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Teljességi nyilatkozat</w:t>
      </w:r>
    </w:p>
    <w:p w:rsidR="00492977" w:rsidRPr="00492977" w:rsidRDefault="00492977" w:rsidP="00492977">
      <w:pPr>
        <w:numPr>
          <w:ilvl w:val="0"/>
          <w:numId w:val="1"/>
        </w:numPr>
        <w:spacing w:after="160" w:line="240" w:lineRule="auto"/>
        <w:contextualSpacing/>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Vagyonelemek listája </w:t>
      </w:r>
    </w:p>
    <w:p w:rsidR="00492977" w:rsidRPr="00492977" w:rsidRDefault="00492977" w:rsidP="00492977">
      <w:pPr>
        <w:numPr>
          <w:ilvl w:val="0"/>
          <w:numId w:val="1"/>
        </w:numPr>
        <w:spacing w:after="160" w:line="240" w:lineRule="auto"/>
        <w:contextualSpacing/>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A </w:t>
      </w:r>
      <w:proofErr w:type="spellStart"/>
      <w:r w:rsidRPr="00492977">
        <w:rPr>
          <w:rFonts w:ascii="Times New Roman" w:eastAsia="Times New Roman" w:hAnsi="Times New Roman" w:cs="Times New Roman"/>
          <w:sz w:val="24"/>
          <w:szCs w:val="24"/>
          <w:lang w:eastAsia="hu-HU"/>
        </w:rPr>
        <w:t>víziközmű</w:t>
      </w:r>
      <w:proofErr w:type="spellEnd"/>
      <w:r w:rsidRPr="00492977">
        <w:rPr>
          <w:rFonts w:ascii="Times New Roman" w:eastAsia="Times New Roman" w:hAnsi="Times New Roman" w:cs="Times New Roman"/>
          <w:sz w:val="24"/>
          <w:szCs w:val="24"/>
          <w:lang w:eastAsia="hu-HU"/>
        </w:rPr>
        <w:t xml:space="preserve"> fejlesztésre fel nem használt források kimutatása </w:t>
      </w:r>
    </w:p>
    <w:p w:rsidR="00492977" w:rsidRPr="00492977" w:rsidRDefault="00492977" w:rsidP="00492977">
      <w:pPr>
        <w:numPr>
          <w:ilvl w:val="0"/>
          <w:numId w:val="1"/>
        </w:numPr>
        <w:spacing w:after="160" w:line="240" w:lineRule="auto"/>
        <w:contextualSpacing/>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Szolgáltató és az Önkormányzatok között fennálló </w:t>
      </w:r>
      <w:proofErr w:type="spellStart"/>
      <w:r w:rsidRPr="00492977">
        <w:rPr>
          <w:rFonts w:ascii="Times New Roman" w:eastAsia="Times New Roman" w:hAnsi="Times New Roman" w:cs="Times New Roman"/>
          <w:sz w:val="24"/>
          <w:szCs w:val="24"/>
          <w:lang w:eastAsia="hu-HU"/>
        </w:rPr>
        <w:t>bérletidíj</w:t>
      </w:r>
      <w:proofErr w:type="spellEnd"/>
      <w:r w:rsidRPr="00492977">
        <w:rPr>
          <w:rFonts w:ascii="Times New Roman" w:eastAsia="Times New Roman" w:hAnsi="Times New Roman" w:cs="Times New Roman"/>
          <w:sz w:val="24"/>
          <w:szCs w:val="24"/>
          <w:lang w:eastAsia="hu-HU"/>
        </w:rPr>
        <w:t xml:space="preserve"> tartozásból eredő követelések és elszámolások listája/kimutatása</w:t>
      </w:r>
    </w:p>
    <w:p w:rsidR="00492977" w:rsidRPr="00492977" w:rsidRDefault="00492977" w:rsidP="00492977">
      <w:pPr>
        <w:numPr>
          <w:ilvl w:val="0"/>
          <w:numId w:val="1"/>
        </w:numPr>
        <w:spacing w:after="160" w:line="240" w:lineRule="auto"/>
        <w:contextualSpacing/>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A vagyonelemekhez kapcsolódó kötelezettségek listája </w:t>
      </w:r>
    </w:p>
    <w:p w:rsidR="00492977" w:rsidRPr="00492977" w:rsidRDefault="00492977" w:rsidP="00492977">
      <w:pPr>
        <w:numPr>
          <w:ilvl w:val="0"/>
          <w:numId w:val="1"/>
        </w:numPr>
        <w:spacing w:after="160" w:line="259" w:lineRule="auto"/>
        <w:contextualSpacing/>
        <w:jc w:val="both"/>
        <w:rPr>
          <w:rFonts w:ascii="Times New Roman" w:eastAsia="Times New Roman" w:hAnsi="Times New Roman" w:cs="Times New Roman"/>
          <w:sz w:val="24"/>
          <w:szCs w:val="24"/>
          <w:lang w:eastAsia="hu-HU"/>
        </w:rPr>
      </w:pPr>
      <w:proofErr w:type="spellStart"/>
      <w:r w:rsidRPr="00492977">
        <w:rPr>
          <w:rFonts w:ascii="Times New Roman" w:eastAsia="Times New Roman" w:hAnsi="Times New Roman" w:cs="Times New Roman"/>
          <w:sz w:val="24"/>
          <w:szCs w:val="24"/>
          <w:lang w:eastAsia="hu-HU"/>
        </w:rPr>
        <w:t>Víziközművel</w:t>
      </w:r>
      <w:proofErr w:type="spellEnd"/>
      <w:r w:rsidRPr="00492977">
        <w:rPr>
          <w:rFonts w:ascii="Times New Roman" w:eastAsia="Times New Roman" w:hAnsi="Times New Roman" w:cs="Times New Roman"/>
          <w:sz w:val="24"/>
          <w:szCs w:val="24"/>
          <w:lang w:eastAsia="hu-HU"/>
        </w:rPr>
        <w:t xml:space="preserve"> érintett ingatlanok felsorolása </w:t>
      </w:r>
    </w:p>
    <w:p w:rsidR="00492977" w:rsidRPr="00492977" w:rsidRDefault="00492977" w:rsidP="00492977">
      <w:pPr>
        <w:numPr>
          <w:ilvl w:val="0"/>
          <w:numId w:val="1"/>
        </w:numPr>
        <w:spacing w:after="160" w:line="259" w:lineRule="auto"/>
        <w:contextualSpacing/>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Vízvezetési szolgalmi joggal érintett ingatlanok felsorolása </w:t>
      </w:r>
    </w:p>
    <w:p w:rsidR="00492977" w:rsidRPr="00492977" w:rsidRDefault="00492977" w:rsidP="00492977">
      <w:pPr>
        <w:numPr>
          <w:ilvl w:val="0"/>
          <w:numId w:val="1"/>
        </w:numPr>
        <w:spacing w:after="160" w:line="240" w:lineRule="auto"/>
        <w:contextualSpacing/>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A létesítményekkel kapcsolatos műszaki dokumentációk átadása</w:t>
      </w:r>
    </w:p>
    <w:p w:rsidR="00492977" w:rsidRPr="00492977" w:rsidRDefault="00492977" w:rsidP="00492977">
      <w:pPr>
        <w:numPr>
          <w:ilvl w:val="0"/>
          <w:numId w:val="1"/>
        </w:numPr>
        <w:spacing w:after="160" w:line="259" w:lineRule="auto"/>
        <w:contextualSpacing/>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A 2022. és 2023. évi Gördülő Fejlesztési Terv (GFT) felsorolása </w:t>
      </w:r>
    </w:p>
    <w:p w:rsidR="00492977" w:rsidRPr="00492977" w:rsidRDefault="00492977" w:rsidP="00492977">
      <w:pPr>
        <w:numPr>
          <w:ilvl w:val="0"/>
          <w:numId w:val="1"/>
        </w:numPr>
        <w:spacing w:after="160" w:line="259" w:lineRule="auto"/>
        <w:contextualSpacing/>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Tárgyévi Gördülő Fejlesztési Tervben (GFT) nem </w:t>
      </w:r>
      <w:proofErr w:type="gramStart"/>
      <w:r w:rsidRPr="00492977">
        <w:rPr>
          <w:rFonts w:ascii="Times New Roman" w:eastAsia="Times New Roman" w:hAnsi="Times New Roman" w:cs="Times New Roman"/>
          <w:sz w:val="24"/>
          <w:szCs w:val="24"/>
          <w:lang w:eastAsia="hu-HU"/>
        </w:rPr>
        <w:t>szereplő fejlesztések</w:t>
      </w:r>
      <w:proofErr w:type="gramEnd"/>
      <w:r w:rsidRPr="00492977">
        <w:rPr>
          <w:rFonts w:ascii="Times New Roman" w:eastAsia="Times New Roman" w:hAnsi="Times New Roman" w:cs="Times New Roman"/>
          <w:sz w:val="24"/>
          <w:szCs w:val="24"/>
          <w:lang w:eastAsia="hu-HU"/>
        </w:rPr>
        <w:t xml:space="preserve">  </w:t>
      </w:r>
    </w:p>
    <w:p w:rsidR="00492977" w:rsidRPr="00492977" w:rsidRDefault="00492977" w:rsidP="00492977">
      <w:pPr>
        <w:numPr>
          <w:ilvl w:val="0"/>
          <w:numId w:val="1"/>
        </w:numPr>
        <w:spacing w:after="160" w:line="259" w:lineRule="auto"/>
        <w:contextualSpacing/>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Gépjármű átadási szerződés</w:t>
      </w:r>
    </w:p>
    <w:p w:rsidR="00492977" w:rsidRPr="00492977" w:rsidRDefault="00492977" w:rsidP="00492977">
      <w:pPr>
        <w:numPr>
          <w:ilvl w:val="0"/>
          <w:numId w:val="1"/>
        </w:numPr>
        <w:spacing w:after="160" w:line="259" w:lineRule="auto"/>
        <w:contextualSpacing/>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Birtokban lévő vagyonelemek részletes listája</w:t>
      </w:r>
    </w:p>
    <w:p w:rsidR="00492977" w:rsidRPr="00492977" w:rsidRDefault="00492977" w:rsidP="00492977">
      <w:pPr>
        <w:numPr>
          <w:ilvl w:val="0"/>
          <w:numId w:val="1"/>
        </w:numPr>
        <w:spacing w:after="160" w:line="259" w:lineRule="auto"/>
        <w:contextualSpacing/>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Támogatási szerződések felsorolása </w:t>
      </w:r>
    </w:p>
    <w:p w:rsidR="00492977" w:rsidRPr="00492977" w:rsidRDefault="00492977" w:rsidP="00492977">
      <w:pPr>
        <w:keepNext/>
        <w:keepLines/>
        <w:shd w:val="clear" w:color="auto" w:fill="FFFFFF"/>
        <w:spacing w:after="0" w:line="240" w:lineRule="auto"/>
        <w:jc w:val="both"/>
        <w:outlineLvl w:val="0"/>
        <w:rPr>
          <w:rFonts w:ascii="Times New Roman" w:eastAsiaTheme="majorEastAsia" w:hAnsi="Times New Roman" w:cs="Times New Roman"/>
          <w:sz w:val="24"/>
          <w:szCs w:val="24"/>
          <w:lang w:eastAsia="hu-HU"/>
        </w:rPr>
      </w:pPr>
    </w:p>
    <w:p w:rsidR="00492977" w:rsidRPr="00492977" w:rsidRDefault="00492977" w:rsidP="00492977">
      <w:pPr>
        <w:keepNext/>
        <w:keepLines/>
        <w:shd w:val="clear" w:color="auto" w:fill="FFFFFF"/>
        <w:spacing w:after="0" w:line="240" w:lineRule="auto"/>
        <w:jc w:val="both"/>
        <w:outlineLvl w:val="0"/>
        <w:rPr>
          <w:rFonts w:ascii="Times New Roman" w:eastAsiaTheme="majorEastAsia" w:hAnsi="Times New Roman" w:cs="Times New Roman"/>
          <w:sz w:val="24"/>
          <w:szCs w:val="24"/>
          <w:lang w:eastAsia="hu-HU"/>
        </w:rPr>
      </w:pPr>
      <w:proofErr w:type="gramStart"/>
      <w:r w:rsidRPr="00492977">
        <w:rPr>
          <w:rFonts w:ascii="Times New Roman" w:eastAsiaTheme="majorEastAsia" w:hAnsi="Times New Roman" w:cs="Times New Roman"/>
          <w:sz w:val="24"/>
          <w:szCs w:val="24"/>
          <w:lang w:eastAsia="hu-HU"/>
        </w:rPr>
        <w:t>pótlólag</w:t>
      </w:r>
      <w:proofErr w:type="gramEnd"/>
      <w:r w:rsidRPr="00492977">
        <w:rPr>
          <w:rFonts w:ascii="Times New Roman" w:eastAsiaTheme="majorEastAsia" w:hAnsi="Times New Roman" w:cs="Times New Roman"/>
          <w:sz w:val="24"/>
          <w:szCs w:val="24"/>
          <w:lang w:eastAsia="hu-HU"/>
        </w:rPr>
        <w:t xml:space="preserve"> a lehető leghamarabb, de </w:t>
      </w:r>
      <w:r w:rsidRPr="00492977">
        <w:rPr>
          <w:rFonts w:ascii="Times New Roman" w:eastAsiaTheme="majorEastAsia" w:hAnsi="Times New Roman" w:cs="Times New Roman"/>
          <w:b/>
          <w:bCs/>
          <w:sz w:val="24"/>
          <w:szCs w:val="24"/>
          <w:lang w:eastAsia="hu-HU"/>
        </w:rPr>
        <w:t>legkésőbb 30 napon belül</w:t>
      </w:r>
      <w:r w:rsidRPr="00492977">
        <w:rPr>
          <w:rFonts w:ascii="Times New Roman" w:eastAsiaTheme="majorEastAsia" w:hAnsi="Times New Roman" w:cs="Times New Roman"/>
          <w:sz w:val="24"/>
          <w:szCs w:val="24"/>
          <w:lang w:eastAsia="hu-HU"/>
        </w:rPr>
        <w:t xml:space="preserve"> megküldöm a Nemzeti Vízművek </w:t>
      </w:r>
      <w:proofErr w:type="spellStart"/>
      <w:r w:rsidRPr="00492977">
        <w:rPr>
          <w:rFonts w:ascii="Times New Roman" w:eastAsiaTheme="majorEastAsia" w:hAnsi="Times New Roman" w:cs="Times New Roman"/>
          <w:sz w:val="24"/>
          <w:szCs w:val="24"/>
          <w:lang w:eastAsia="hu-HU"/>
        </w:rPr>
        <w:t>Zrt</w:t>
      </w:r>
      <w:proofErr w:type="spellEnd"/>
      <w:r w:rsidRPr="00492977">
        <w:rPr>
          <w:rFonts w:ascii="Times New Roman" w:eastAsiaTheme="majorEastAsia" w:hAnsi="Times New Roman" w:cs="Times New Roman"/>
          <w:sz w:val="24"/>
          <w:szCs w:val="24"/>
          <w:lang w:eastAsia="hu-HU"/>
        </w:rPr>
        <w:t>. részére.</w:t>
      </w:r>
    </w:p>
    <w:p w:rsidR="00492977" w:rsidRPr="00492977" w:rsidRDefault="00492977" w:rsidP="00492977">
      <w:pPr>
        <w:spacing w:after="0" w:line="240" w:lineRule="auto"/>
        <w:jc w:val="both"/>
        <w:rPr>
          <w:rFonts w:ascii="Times New Roman" w:eastAsia="Times New Roman" w:hAnsi="Times New Roman" w:cs="Times New Roman"/>
          <w:sz w:val="20"/>
          <w:szCs w:val="20"/>
          <w:lang w:eastAsia="hu-HU"/>
        </w:rPr>
      </w:pPr>
    </w:p>
    <w:p w:rsidR="00492977" w:rsidRPr="00492977" w:rsidRDefault="00492977" w:rsidP="00492977">
      <w:pPr>
        <w:spacing w:after="0" w:line="240" w:lineRule="auto"/>
        <w:jc w:val="both"/>
        <w:rPr>
          <w:rFonts w:ascii="Times New Roman" w:eastAsia="Times New Roman" w:hAnsi="Times New Roman" w:cs="Times New Roman"/>
          <w:sz w:val="20"/>
          <w:szCs w:val="20"/>
          <w:lang w:eastAsia="hu-HU"/>
        </w:rPr>
      </w:pPr>
    </w:p>
    <w:p w:rsidR="00492977" w:rsidRPr="00492977" w:rsidRDefault="00492977" w:rsidP="00492977">
      <w:pPr>
        <w:suppressAutoHyphens/>
        <w:autoSpaceDN w:val="0"/>
        <w:spacing w:after="0" w:line="240" w:lineRule="auto"/>
        <w:jc w:val="both"/>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 xml:space="preserve">Tiszavasvári, 2024. </w:t>
      </w:r>
      <w:proofErr w:type="gramStart"/>
      <w:r w:rsidRPr="00492977">
        <w:rPr>
          <w:rFonts w:ascii="Times New Roman" w:eastAsia="Times New Roman" w:hAnsi="Times New Roman" w:cs="Times New Roman"/>
          <w:sz w:val="24"/>
          <w:szCs w:val="24"/>
          <w:lang w:eastAsia="hu-HU"/>
        </w:rPr>
        <w:t>november …</w:t>
      </w:r>
      <w:proofErr w:type="gramEnd"/>
      <w:r w:rsidRPr="00492977">
        <w:rPr>
          <w:rFonts w:ascii="Times New Roman" w:eastAsia="Times New Roman" w:hAnsi="Times New Roman" w:cs="Times New Roman"/>
          <w:sz w:val="24"/>
          <w:szCs w:val="24"/>
          <w:lang w:eastAsia="hu-HU"/>
        </w:rPr>
        <w:t>……</w:t>
      </w:r>
    </w:p>
    <w:p w:rsidR="00492977" w:rsidRPr="00492977" w:rsidRDefault="00492977" w:rsidP="00492977">
      <w:pPr>
        <w:suppressAutoHyphens/>
        <w:autoSpaceDN w:val="0"/>
        <w:spacing w:after="0" w:line="240" w:lineRule="auto"/>
        <w:rPr>
          <w:rFonts w:ascii="Times New Roman" w:eastAsia="Times New Roman" w:hAnsi="Times New Roman" w:cs="Times New Roman"/>
          <w:sz w:val="24"/>
          <w:szCs w:val="24"/>
          <w:lang w:eastAsia="hu-HU"/>
        </w:rPr>
      </w:pPr>
    </w:p>
    <w:p w:rsidR="00492977" w:rsidRPr="00492977" w:rsidRDefault="00492977" w:rsidP="00492977">
      <w:pPr>
        <w:suppressAutoHyphens/>
        <w:autoSpaceDN w:val="0"/>
        <w:spacing w:after="0" w:line="240" w:lineRule="auto"/>
        <w:rPr>
          <w:rFonts w:ascii="Times New Roman" w:eastAsia="Times New Roman" w:hAnsi="Times New Roman" w:cs="Times New Roman"/>
          <w:sz w:val="24"/>
          <w:szCs w:val="24"/>
          <w:lang w:eastAsia="hu-HU"/>
        </w:rPr>
      </w:pPr>
    </w:p>
    <w:p w:rsidR="00492977" w:rsidRPr="00492977" w:rsidRDefault="00492977" w:rsidP="00492977">
      <w:pPr>
        <w:tabs>
          <w:tab w:val="center" w:pos="6663"/>
        </w:tabs>
        <w:suppressAutoHyphens/>
        <w:autoSpaceDN w:val="0"/>
        <w:spacing w:after="0" w:line="240" w:lineRule="auto"/>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ab/>
        <w:t>………………………………………</w:t>
      </w:r>
    </w:p>
    <w:p w:rsidR="00492977" w:rsidRPr="00492977" w:rsidRDefault="00492977" w:rsidP="00492977">
      <w:pPr>
        <w:tabs>
          <w:tab w:val="center" w:pos="6663"/>
        </w:tabs>
        <w:suppressAutoHyphens/>
        <w:autoSpaceDN w:val="0"/>
        <w:spacing w:after="0" w:line="240" w:lineRule="auto"/>
        <w:rPr>
          <w:rFonts w:ascii="Times New Roman" w:eastAsia="Times New Roman" w:hAnsi="Times New Roman" w:cs="Times New Roman"/>
          <w:sz w:val="24"/>
          <w:szCs w:val="24"/>
          <w:lang w:eastAsia="hu-HU"/>
        </w:rPr>
      </w:pPr>
      <w:r w:rsidRPr="00492977">
        <w:rPr>
          <w:rFonts w:ascii="Times New Roman" w:eastAsia="Times New Roman" w:hAnsi="Times New Roman" w:cs="Times New Roman"/>
          <w:sz w:val="24"/>
          <w:szCs w:val="24"/>
          <w:lang w:eastAsia="hu-HU"/>
        </w:rPr>
        <w:tab/>
      </w:r>
      <w:proofErr w:type="gramStart"/>
      <w:r w:rsidRPr="00492977">
        <w:rPr>
          <w:rFonts w:ascii="Times New Roman" w:eastAsia="Times New Roman" w:hAnsi="Times New Roman" w:cs="Times New Roman"/>
          <w:sz w:val="24"/>
          <w:szCs w:val="24"/>
          <w:lang w:eastAsia="hu-HU"/>
        </w:rPr>
        <w:t>polgármester</w:t>
      </w:r>
      <w:proofErr w:type="gramEnd"/>
    </w:p>
    <w:p w:rsidR="000E04ED" w:rsidRPr="00492977" w:rsidRDefault="000E04ED">
      <w:pPr>
        <w:rPr>
          <w:rFonts w:ascii="Times New Roman" w:eastAsia="Times New Roman" w:hAnsi="Times New Roman" w:cs="Times New Roman"/>
          <w:sz w:val="24"/>
          <w:szCs w:val="24"/>
          <w:lang w:eastAsia="hu-HU"/>
        </w:rPr>
      </w:pPr>
    </w:p>
    <w:sectPr w:rsidR="000E04ED" w:rsidRPr="00492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950"/>
    <w:multiLevelType w:val="hybridMultilevel"/>
    <w:tmpl w:val="03542B98"/>
    <w:lvl w:ilvl="0" w:tplc="79BC898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FE840D8"/>
    <w:multiLevelType w:val="multilevel"/>
    <w:tmpl w:val="1FE840D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FF64EEE"/>
    <w:multiLevelType w:val="multilevel"/>
    <w:tmpl w:val="4FF64EEE"/>
    <w:lvl w:ilvl="0">
      <w:start w:val="1"/>
      <w:numFmt w:val="lowerLetter"/>
      <w:lvlText w:val="%1)"/>
      <w:lvlJc w:val="left"/>
      <w:pPr>
        <w:ind w:left="1065" w:hanging="360"/>
      </w:pPr>
      <w:rPr>
        <w:rFonts w:hint="default"/>
        <w:b w:val="0"/>
        <w:color w:val="auto"/>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nsid w:val="5C562574"/>
    <w:multiLevelType w:val="hybridMultilevel"/>
    <w:tmpl w:val="F36C1764"/>
    <w:lvl w:ilvl="0" w:tplc="A3C0AE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CF702C9"/>
    <w:multiLevelType w:val="hybridMultilevel"/>
    <w:tmpl w:val="20166054"/>
    <w:lvl w:ilvl="0" w:tplc="A3C0AE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74EB37AF"/>
    <w:multiLevelType w:val="hybridMultilevel"/>
    <w:tmpl w:val="BF501042"/>
    <w:lvl w:ilvl="0" w:tplc="24CC02AC">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lvlOverride w:ilvl="0">
      <w:lvl w:ilvl="0">
        <w:numFmt w:val="upperRoman"/>
        <w:lvlText w:val="%1."/>
        <w:lvlJc w:val="right"/>
      </w:lvl>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77"/>
    <w:rsid w:val="000E04ED"/>
    <w:rsid w:val="00153C63"/>
    <w:rsid w:val="00154C42"/>
    <w:rsid w:val="002A17C5"/>
    <w:rsid w:val="003F7295"/>
    <w:rsid w:val="00446432"/>
    <w:rsid w:val="00456D6A"/>
    <w:rsid w:val="004673BF"/>
    <w:rsid w:val="00492977"/>
    <w:rsid w:val="00541616"/>
    <w:rsid w:val="008D12D9"/>
    <w:rsid w:val="00AC6103"/>
    <w:rsid w:val="00C739DB"/>
    <w:rsid w:val="00CD3B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rkeller.eniko@nvmzr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geza.timea@tiszavasvari.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5832</Words>
  <Characters>40248</Characters>
  <Application>Microsoft Office Word</Application>
  <DocSecurity>0</DocSecurity>
  <Lines>335</Lines>
  <Paragraphs>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13</cp:revision>
  <dcterms:created xsi:type="dcterms:W3CDTF">2024-11-22T08:14:00Z</dcterms:created>
  <dcterms:modified xsi:type="dcterms:W3CDTF">2024-11-22T08:33:00Z</dcterms:modified>
</cp:coreProperties>
</file>