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79" w:rsidRDefault="0033786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19/2023. (VI. 30.) önkormányzati rendelete</w:t>
      </w:r>
    </w:p>
    <w:p w:rsidR="00C37B79" w:rsidRDefault="00337860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önkormányzati hulladékgazdálkodási feladatok változásaiból eredő egyes önkormányzati rendeletek hatályon kívül helyezéséről</w:t>
      </w:r>
    </w:p>
    <w:p w:rsidR="00C37B79" w:rsidRDefault="00337860">
      <w:pPr>
        <w:pStyle w:val="Szvegtrzs"/>
        <w:spacing w:before="220" w:after="0" w:line="240" w:lineRule="auto"/>
        <w:jc w:val="both"/>
      </w:pPr>
      <w:r>
        <w:t xml:space="preserve">Tiszavasvári Város </w:t>
      </w:r>
      <w:r>
        <w:t>Önkormányzata képviselő-testülete az Alaptörvény 32. cikk (2) bekezdésében kapott felhatalmazás alapján, az Alaptörvény 32. cikk (1) bekezdés a) pontjában és a jogalkotásról szóló 2010. évi CXXX. tv. 10. § (2) bekezdésében meghatározott feladatkörében eljá</w:t>
      </w:r>
      <w:r>
        <w:t>rva a következőket rendeli el:</w:t>
      </w:r>
    </w:p>
    <w:p w:rsidR="00C37B79" w:rsidRDefault="0033786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37B79" w:rsidRDefault="00337860">
      <w:pPr>
        <w:pStyle w:val="Szvegtrzs"/>
        <w:spacing w:after="0" w:line="240" w:lineRule="auto"/>
        <w:jc w:val="both"/>
      </w:pPr>
      <w:r>
        <w:t>Hatályát veszti a Települési Hulladékgazdálkodási tervről szóló 18/2004 (IX.30.) önkormányzati rendelet.</w:t>
      </w:r>
    </w:p>
    <w:p w:rsidR="00C37B79" w:rsidRDefault="0033786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C37B79" w:rsidRDefault="00337860">
      <w:pPr>
        <w:pStyle w:val="Szvegtrzs"/>
        <w:spacing w:after="0" w:line="240" w:lineRule="auto"/>
        <w:jc w:val="both"/>
      </w:pPr>
      <w:r>
        <w:t>Hatályát veszti a hulladékgazdálkodási közszolgáltatás ellátásáról szóló 26/2014 (VIII.4.) önkormányzati rende</w:t>
      </w:r>
      <w:r>
        <w:t>let.</w:t>
      </w:r>
    </w:p>
    <w:p w:rsidR="00C37B79" w:rsidRDefault="0033786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C37B79" w:rsidRDefault="00337860" w:rsidP="00337860">
      <w:pPr>
        <w:pStyle w:val="Szvegtrzs"/>
        <w:spacing w:after="0" w:line="240" w:lineRule="auto"/>
      </w:pPr>
      <w:r>
        <w:t>Ez a rendelet 2023. július 1-jén lép hatályba.</w:t>
      </w:r>
    </w:p>
    <w:p w:rsidR="00337860" w:rsidRDefault="00337860" w:rsidP="00337860">
      <w:pPr>
        <w:pStyle w:val="Szvegtrzs"/>
        <w:spacing w:after="0" w:line="240" w:lineRule="auto"/>
      </w:pPr>
    </w:p>
    <w:p w:rsidR="00337860" w:rsidRPr="00864B0F" w:rsidRDefault="00337860" w:rsidP="00337860">
      <w:pPr>
        <w:jc w:val="both"/>
        <w:rPr>
          <w:rFonts w:eastAsia="Times New Roman" w:cs="Times New Roman"/>
          <w:bCs/>
          <w:color w:val="000000"/>
          <w:lang w:eastAsia="hu-HU"/>
        </w:rPr>
      </w:pPr>
      <w:r w:rsidRPr="00864B0F">
        <w:rPr>
          <w:rFonts w:eastAsia="Times New Roman" w:cs="Times New Roman"/>
          <w:bCs/>
          <w:color w:val="000000"/>
          <w:lang w:eastAsia="hu-HU"/>
        </w:rPr>
        <w:t xml:space="preserve">Tiszavasvári, 2023. </w:t>
      </w:r>
      <w:r>
        <w:rPr>
          <w:rFonts w:eastAsia="Times New Roman" w:cs="Times New Roman"/>
          <w:bCs/>
          <w:color w:val="000000"/>
          <w:lang w:eastAsia="hu-HU"/>
        </w:rPr>
        <w:t>június 29.</w:t>
      </w:r>
    </w:p>
    <w:p w:rsidR="00337860" w:rsidRPr="00864B0F" w:rsidRDefault="00337860" w:rsidP="00337860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337860" w:rsidRPr="00864B0F" w:rsidRDefault="00337860" w:rsidP="00337860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337860" w:rsidRPr="00864B0F" w:rsidRDefault="00337860" w:rsidP="00337860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337860" w:rsidRPr="00864B0F" w:rsidRDefault="00337860" w:rsidP="00337860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337860" w:rsidRPr="00864B0F" w:rsidRDefault="00337860" w:rsidP="00337860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       Szőke Zoltán </w:t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  <w:t xml:space="preserve"> Dr. </w:t>
      </w:r>
      <w:proofErr w:type="spellStart"/>
      <w:r w:rsidRPr="00864B0F"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337860" w:rsidRPr="00864B0F" w:rsidRDefault="00337860" w:rsidP="00337860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       </w:t>
      </w:r>
      <w:proofErr w:type="gramStart"/>
      <w:r w:rsidRPr="00864B0F">
        <w:rPr>
          <w:rFonts w:eastAsia="Times New Roman" w:cs="Times New Roman"/>
          <w:b/>
          <w:bCs/>
          <w:color w:val="000000"/>
          <w:lang w:eastAsia="hu-HU"/>
        </w:rPr>
        <w:t>polgármester</w:t>
      </w:r>
      <w:proofErr w:type="gramEnd"/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  <w:t xml:space="preserve"> jegyző</w:t>
      </w:r>
    </w:p>
    <w:p w:rsidR="00337860" w:rsidRPr="00864B0F" w:rsidRDefault="00337860" w:rsidP="00337860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337860" w:rsidRPr="00864B0F" w:rsidRDefault="00337860" w:rsidP="00337860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337860" w:rsidRPr="00864B0F" w:rsidRDefault="00337860" w:rsidP="00337860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A rendelet kihirdetve: </w:t>
      </w:r>
      <w:r>
        <w:rPr>
          <w:rFonts w:eastAsia="Times New Roman" w:cs="Times New Roman"/>
          <w:b/>
          <w:bCs/>
          <w:color w:val="000000"/>
          <w:lang w:eastAsia="hu-HU"/>
        </w:rPr>
        <w:t>2023. június 30.</w:t>
      </w:r>
    </w:p>
    <w:p w:rsidR="00337860" w:rsidRPr="00864B0F" w:rsidRDefault="00337860" w:rsidP="00337860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337860" w:rsidRPr="00864B0F" w:rsidRDefault="00337860" w:rsidP="00337860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337860" w:rsidRPr="00864B0F" w:rsidRDefault="00337860" w:rsidP="00337860">
      <w:pPr>
        <w:ind w:left="4248"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Dr. </w:t>
      </w:r>
      <w:proofErr w:type="spellStart"/>
      <w:r w:rsidRPr="00864B0F"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337860" w:rsidRPr="00864B0F" w:rsidRDefault="00337860" w:rsidP="00337860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864B0F">
        <w:rPr>
          <w:rFonts w:eastAsia="Times New Roman" w:cs="Times New Roman"/>
          <w:b/>
          <w:bCs/>
          <w:color w:val="000000"/>
          <w:lang w:eastAsia="hu-HU"/>
        </w:rPr>
        <w:t xml:space="preserve">    </w:t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</w:r>
      <w:r w:rsidRPr="00864B0F">
        <w:rPr>
          <w:rFonts w:eastAsia="Times New Roman" w:cs="Times New Roman"/>
          <w:b/>
          <w:bCs/>
          <w:color w:val="000000"/>
          <w:lang w:eastAsia="hu-HU"/>
        </w:rPr>
        <w:tab/>
        <w:t xml:space="preserve">          j e g y z ő</w:t>
      </w:r>
    </w:p>
    <w:p w:rsidR="00337860" w:rsidRPr="00864B0F" w:rsidRDefault="00337860" w:rsidP="00337860">
      <w:pPr>
        <w:pStyle w:val="Szvegtrzs"/>
        <w:spacing w:after="0"/>
        <w:jc w:val="both"/>
      </w:pPr>
    </w:p>
    <w:p w:rsidR="00337860" w:rsidRPr="00864B0F" w:rsidRDefault="00337860" w:rsidP="00337860">
      <w:pPr>
        <w:pStyle w:val="Szvegtrzs"/>
        <w:spacing w:after="0"/>
        <w:jc w:val="both"/>
      </w:pPr>
    </w:p>
    <w:p w:rsidR="00337860" w:rsidRDefault="00337860" w:rsidP="00337860">
      <w:pPr>
        <w:pStyle w:val="Szvegtrzs"/>
        <w:spacing w:after="0" w:line="240" w:lineRule="auto"/>
      </w:pPr>
      <w:bookmarkStart w:id="0" w:name="_GoBack"/>
      <w:bookmarkEnd w:id="0"/>
    </w:p>
    <w:p w:rsidR="00337860" w:rsidRDefault="00337860" w:rsidP="00337860">
      <w:pPr>
        <w:pStyle w:val="Szvegtrzs"/>
        <w:spacing w:after="0" w:line="240" w:lineRule="auto"/>
      </w:pPr>
    </w:p>
    <w:p w:rsidR="00337860" w:rsidRDefault="00337860" w:rsidP="00337860">
      <w:pPr>
        <w:pStyle w:val="Szvegtrzs"/>
        <w:spacing w:after="0" w:line="240" w:lineRule="auto"/>
      </w:pPr>
    </w:p>
    <w:p w:rsidR="00337860" w:rsidRDefault="00337860" w:rsidP="00337860">
      <w:pPr>
        <w:pStyle w:val="Szvegtrzs"/>
        <w:spacing w:after="0" w:line="240" w:lineRule="auto"/>
      </w:pPr>
    </w:p>
    <w:p w:rsidR="00337860" w:rsidRDefault="00337860" w:rsidP="00337860">
      <w:pPr>
        <w:pStyle w:val="Szvegtrzs"/>
        <w:spacing w:after="0" w:line="240" w:lineRule="auto"/>
      </w:pPr>
    </w:p>
    <w:p w:rsidR="00337860" w:rsidRDefault="00337860" w:rsidP="00337860">
      <w:pPr>
        <w:pStyle w:val="Szvegtrzs"/>
        <w:spacing w:after="0" w:line="240" w:lineRule="auto"/>
      </w:pPr>
    </w:p>
    <w:p w:rsidR="00337860" w:rsidRDefault="00337860" w:rsidP="00337860">
      <w:pPr>
        <w:pStyle w:val="Szvegtrzs"/>
        <w:spacing w:after="0" w:line="240" w:lineRule="auto"/>
      </w:pPr>
    </w:p>
    <w:p w:rsidR="00337860" w:rsidRDefault="00337860" w:rsidP="00337860">
      <w:pPr>
        <w:pStyle w:val="Szvegtrzs"/>
        <w:spacing w:after="0" w:line="240" w:lineRule="auto"/>
        <w:sectPr w:rsidR="00337860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C37B79" w:rsidRDefault="00C37B79">
      <w:pPr>
        <w:pStyle w:val="Szvegtrzs"/>
        <w:spacing w:after="0"/>
        <w:jc w:val="center"/>
      </w:pPr>
    </w:p>
    <w:p w:rsidR="00C37B79" w:rsidRDefault="00337860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C37B79" w:rsidRDefault="00337860">
      <w:pPr>
        <w:pStyle w:val="Szvegtrzs"/>
        <w:spacing w:after="200" w:line="240" w:lineRule="auto"/>
        <w:jc w:val="both"/>
      </w:pPr>
      <w:r>
        <w:t xml:space="preserve">2023. július 1. napjától jelentős változások lépnek életbe a </w:t>
      </w:r>
      <w:r>
        <w:t xml:space="preserve">hulladékgazdálkodás területén, melyek módosítják a hulladékról szóló 2012. évi CLXXXV. törvényt. (Továbbiakban: </w:t>
      </w:r>
      <w:proofErr w:type="spellStart"/>
      <w:r>
        <w:t>Ht</w:t>
      </w:r>
      <w:proofErr w:type="spellEnd"/>
      <w:r>
        <w:t xml:space="preserve">.), valamint a Magyarország helyi önkormányzatairól szóló 2011. évi CLXXXIX. törvényt. (Továbbiakban: </w:t>
      </w:r>
      <w:proofErr w:type="spellStart"/>
      <w:r>
        <w:t>Mötv</w:t>
      </w:r>
      <w:proofErr w:type="spellEnd"/>
      <w:r>
        <w:t>.)</w:t>
      </w:r>
    </w:p>
    <w:p w:rsidR="00C37B79" w:rsidRDefault="00337860">
      <w:pPr>
        <w:pStyle w:val="Szvegtrzs"/>
        <w:spacing w:after="200" w:line="240" w:lineRule="auto"/>
        <w:jc w:val="both"/>
      </w:pPr>
      <w:r>
        <w:t> </w:t>
      </w:r>
    </w:p>
    <w:p w:rsidR="00C37B79" w:rsidRDefault="00337860">
      <w:pPr>
        <w:pStyle w:val="Szvegtrzs"/>
        <w:spacing w:after="200" w:line="240" w:lineRule="auto"/>
        <w:jc w:val="both"/>
      </w:pPr>
      <w:r>
        <w:t>Július 1. napjától az állam fel</w:t>
      </w:r>
      <w:r>
        <w:t>elősségi körébe kerül a hulladékgazdálkodási közszolgáltatási feladat megszervezése, és ezzel párhuzamosan az önkormányzatoknak az hulladékgazdálkodással összefüggő jogszabály alkotási hatásköre megszűnik.</w:t>
      </w:r>
    </w:p>
    <w:p w:rsidR="00C37B79" w:rsidRDefault="00337860">
      <w:pPr>
        <w:pStyle w:val="Szvegtrzs"/>
        <w:spacing w:after="200" w:line="240" w:lineRule="auto"/>
        <w:jc w:val="both"/>
      </w:pPr>
      <w:r>
        <w:t> </w:t>
      </w:r>
    </w:p>
    <w:p w:rsidR="00C37B79" w:rsidRDefault="00337860">
      <w:pPr>
        <w:pStyle w:val="Szvegtrzs"/>
        <w:spacing w:after="200" w:line="240" w:lineRule="auto"/>
        <w:jc w:val="both"/>
      </w:pPr>
      <w:r>
        <w:t>A jogszabályi környezethez igazodás érdekében az</w:t>
      </w:r>
      <w:r>
        <w:t xml:space="preserve"> alábbi önkormányzati rendeletek hatályon kívül helyezése </w:t>
      </w:r>
      <w:proofErr w:type="gramStart"/>
      <w:r>
        <w:t>szükséges :</w:t>
      </w:r>
      <w:proofErr w:type="gramEnd"/>
    </w:p>
    <w:p w:rsidR="00C37B79" w:rsidRDefault="00337860">
      <w:pPr>
        <w:spacing w:before="159" w:after="159"/>
        <w:ind w:left="159" w:right="159"/>
        <w:jc w:val="both"/>
      </w:pPr>
      <w:proofErr w:type="gramStart"/>
      <w:r>
        <w:t>a</w:t>
      </w:r>
      <w:proofErr w:type="gramEnd"/>
      <w:r>
        <w:t xml:space="preserve"> Települési Hulladékgazdálkodási tervről szóló 18/2004 (IX.30.) önkormányzati rendelet</w:t>
      </w:r>
    </w:p>
    <w:p w:rsidR="00C37B79" w:rsidRDefault="00337860">
      <w:pPr>
        <w:spacing w:before="159" w:after="159"/>
        <w:ind w:left="159" w:right="159"/>
        <w:jc w:val="both"/>
      </w:pPr>
      <w:proofErr w:type="gramStart"/>
      <w:r>
        <w:t>a</w:t>
      </w:r>
      <w:proofErr w:type="gramEnd"/>
      <w:r>
        <w:t xml:space="preserve"> hulladékgazdálkodási közszolgáltatás ellátásáról szóló 26/2014 (VIII.4.) önkormányzati rendelet</w:t>
      </w:r>
    </w:p>
    <w:p w:rsidR="00C37B79" w:rsidRDefault="00337860">
      <w:pPr>
        <w:pStyle w:val="Szvegtrzs"/>
        <w:spacing w:after="200" w:line="240" w:lineRule="auto"/>
        <w:jc w:val="both"/>
      </w:pPr>
      <w:r>
        <w:t> </w:t>
      </w:r>
    </w:p>
    <w:sectPr w:rsidR="00C37B79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7860">
      <w:r>
        <w:separator/>
      </w:r>
    </w:p>
  </w:endnote>
  <w:endnote w:type="continuationSeparator" w:id="0">
    <w:p w:rsidR="00000000" w:rsidRDefault="0033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79" w:rsidRDefault="0033786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79" w:rsidRDefault="0033786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7860">
      <w:r>
        <w:separator/>
      </w:r>
    </w:p>
  </w:footnote>
  <w:footnote w:type="continuationSeparator" w:id="0">
    <w:p w:rsidR="00000000" w:rsidRDefault="0033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35B8"/>
    <w:multiLevelType w:val="multilevel"/>
    <w:tmpl w:val="37E498D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7B79"/>
    <w:rsid w:val="00337860"/>
    <w:rsid w:val="00C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2</cp:revision>
  <dcterms:created xsi:type="dcterms:W3CDTF">2023-07-05T13:07:00Z</dcterms:created>
  <dcterms:modified xsi:type="dcterms:W3CDTF">2023-07-05T13:07:00Z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