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37" w:rsidRDefault="009C6C37" w:rsidP="009C6C37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9C6C37" w:rsidRDefault="009C6C37" w:rsidP="009C6C37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9C6C37" w:rsidRDefault="00034778" w:rsidP="009C6C37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243</w:t>
      </w:r>
      <w:r w:rsidR="009C6C37">
        <w:rPr>
          <w:rFonts w:ascii="Times New Roman" w:hAnsi="Times New Roman"/>
          <w:b/>
          <w:caps/>
          <w:szCs w:val="24"/>
        </w:rPr>
        <w:t>/2024. (IX. 27.) K</w:t>
      </w:r>
      <w:r w:rsidR="009C6C37">
        <w:rPr>
          <w:rFonts w:ascii="Times New Roman" w:hAnsi="Times New Roman"/>
          <w:b/>
          <w:szCs w:val="24"/>
        </w:rPr>
        <w:t>t</w:t>
      </w:r>
      <w:r w:rsidR="009C6C37">
        <w:rPr>
          <w:rFonts w:ascii="Times New Roman" w:hAnsi="Times New Roman"/>
          <w:b/>
          <w:caps/>
          <w:szCs w:val="24"/>
        </w:rPr>
        <w:t xml:space="preserve">. </w:t>
      </w:r>
      <w:r w:rsidR="009C6C37">
        <w:rPr>
          <w:rFonts w:ascii="Times New Roman" w:hAnsi="Times New Roman"/>
          <w:b/>
          <w:szCs w:val="24"/>
        </w:rPr>
        <w:t>számú</w:t>
      </w:r>
      <w:r w:rsidR="009C6C37">
        <w:rPr>
          <w:rFonts w:ascii="Times New Roman" w:hAnsi="Times New Roman"/>
          <w:b/>
          <w:caps/>
          <w:szCs w:val="24"/>
        </w:rPr>
        <w:t xml:space="preserve"> </w:t>
      </w:r>
    </w:p>
    <w:p w:rsidR="009C6C37" w:rsidRDefault="009C6C37" w:rsidP="009C6C37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határozata</w:t>
      </w:r>
      <w:proofErr w:type="gramEnd"/>
    </w:p>
    <w:p w:rsidR="009C6C37" w:rsidRDefault="009C6C37" w:rsidP="009C6C37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9C6C37" w:rsidRPr="00A53D0C" w:rsidRDefault="009C6C37" w:rsidP="009C6C37">
      <w:pPr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Ismételt kezdeményezés kedvezményezett és felzárkózó települések listájára való felkerülés érdekében</w:t>
      </w:r>
    </w:p>
    <w:p w:rsidR="009C6C37" w:rsidRPr="00D0554E" w:rsidRDefault="009C6C37" w:rsidP="009C6C37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C6C37" w:rsidRPr="00074EB4" w:rsidRDefault="009C6C37" w:rsidP="009C6C37">
      <w:pPr>
        <w:ind w:right="98"/>
        <w:jc w:val="both"/>
        <w:rPr>
          <w:rFonts w:ascii="Times New Roman" w:hAnsi="Times New Roman"/>
          <w:b/>
          <w:szCs w:val="24"/>
        </w:rPr>
      </w:pPr>
      <w:r w:rsidRPr="00D0554E">
        <w:rPr>
          <w:rFonts w:ascii="Times New Roman" w:hAnsi="Times New Roman"/>
        </w:rPr>
        <w:t>Tiszavasvári Város Ön</w:t>
      </w:r>
      <w:r>
        <w:rPr>
          <w:rFonts w:ascii="Times New Roman" w:hAnsi="Times New Roman"/>
        </w:rPr>
        <w:t>kormányzata Képviselő-testülete</w:t>
      </w:r>
      <w:r>
        <w:rPr>
          <w:rFonts w:ascii="Times New Roman" w:hAnsi="Times New Roman"/>
          <w:szCs w:val="24"/>
        </w:rPr>
        <w:t xml:space="preserve"> </w:t>
      </w:r>
      <w:r w:rsidRPr="00D0554E">
        <w:rPr>
          <w:rFonts w:ascii="Times New Roman" w:hAnsi="Times New Roman"/>
          <w:bCs/>
        </w:rPr>
        <w:t>az alábbi döntést hozza</w:t>
      </w:r>
      <w:r w:rsidRPr="00D0554E">
        <w:rPr>
          <w:rFonts w:ascii="Times New Roman" w:hAnsi="Times New Roman"/>
          <w:b/>
          <w:bCs/>
        </w:rPr>
        <w:t xml:space="preserve">: </w:t>
      </w:r>
    </w:p>
    <w:p w:rsidR="009C6C37" w:rsidRPr="00D0554E" w:rsidRDefault="009C6C37" w:rsidP="009C6C37">
      <w:pPr>
        <w:jc w:val="both"/>
        <w:rPr>
          <w:rFonts w:ascii="Times New Roman" w:hAnsi="Times New Roman"/>
          <w:b/>
          <w:bCs/>
        </w:rPr>
      </w:pPr>
    </w:p>
    <w:p w:rsidR="009C6C37" w:rsidRPr="00075400" w:rsidRDefault="009C6C37" w:rsidP="009C6C37">
      <w:pPr>
        <w:pStyle w:val="Cmsor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07D73">
        <w:rPr>
          <w:b w:val="0"/>
          <w:bCs w:val="0"/>
          <w:sz w:val="24"/>
          <w:szCs w:val="24"/>
        </w:rPr>
        <w:t xml:space="preserve">I. </w:t>
      </w:r>
      <w:r w:rsidRPr="00A07D73">
        <w:rPr>
          <w:b w:val="0"/>
          <w:bCs w:val="0"/>
          <w:sz w:val="24"/>
          <w:szCs w:val="24"/>
        </w:rPr>
        <w:tab/>
      </w:r>
      <w:r w:rsidRPr="00075400">
        <w:rPr>
          <w:rFonts w:eastAsia="Calibri"/>
          <w:b w:val="0"/>
          <w:sz w:val="24"/>
          <w:szCs w:val="24"/>
        </w:rPr>
        <w:t xml:space="preserve">Ismételten kezdeményezi Tiszavasvári település a </w:t>
      </w:r>
      <w:r w:rsidRPr="00075400">
        <w:rPr>
          <w:b w:val="0"/>
          <w:sz w:val="24"/>
          <w:szCs w:val="24"/>
        </w:rPr>
        <w:t>402/2023 (VII.30.) Korm. rendelet 1. mellékletébe, a kedvezményezett és felzárkózó települések listájára való felkerülését, valamint ezzel összefüggésben a 105/2015 (IV.23.) Korm. rendelet felülvizsgálatát</w:t>
      </w:r>
      <w:r>
        <w:rPr>
          <w:b w:val="0"/>
          <w:sz w:val="24"/>
          <w:szCs w:val="24"/>
        </w:rPr>
        <w:t xml:space="preserve"> is </w:t>
      </w:r>
      <w:r w:rsidRPr="00075400">
        <w:rPr>
          <w:b w:val="0"/>
          <w:sz w:val="24"/>
          <w:szCs w:val="24"/>
        </w:rPr>
        <w:t>a mellék</w:t>
      </w:r>
      <w:r>
        <w:rPr>
          <w:b w:val="0"/>
          <w:sz w:val="24"/>
          <w:szCs w:val="24"/>
        </w:rPr>
        <w:t>el</w:t>
      </w:r>
      <w:r w:rsidRPr="00075400">
        <w:rPr>
          <w:b w:val="0"/>
          <w:sz w:val="24"/>
          <w:szCs w:val="24"/>
        </w:rPr>
        <w:t xml:space="preserve">t levélben kifejtett indokok alapján. </w:t>
      </w:r>
    </w:p>
    <w:p w:rsidR="009C6C37" w:rsidRDefault="009C6C37" w:rsidP="009C6C37">
      <w:pPr>
        <w:jc w:val="both"/>
        <w:rPr>
          <w:rFonts w:ascii="Times New Roman" w:hAnsi="Times New Roman"/>
          <w:szCs w:val="24"/>
        </w:rPr>
      </w:pPr>
    </w:p>
    <w:p w:rsidR="009C6C37" w:rsidRPr="00047310" w:rsidRDefault="009C6C37" w:rsidP="009C6C37">
      <w:pPr>
        <w:spacing w:line="30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II</w:t>
      </w:r>
      <w:r w:rsidRPr="00047310">
        <w:rPr>
          <w:rFonts w:ascii="Times New Roman" w:hAnsi="Times New Roman"/>
          <w:bCs/>
        </w:rPr>
        <w:t>.</w:t>
      </w:r>
      <w:r w:rsidRPr="00047310">
        <w:rPr>
          <w:rFonts w:ascii="Times New Roman" w:hAnsi="Times New Roman"/>
          <w:bCs/>
        </w:rPr>
        <w:tab/>
        <w:t xml:space="preserve">Felkéri a polgármestert, hogy a határozatot továbbítsa </w:t>
      </w:r>
      <w:r>
        <w:rPr>
          <w:rFonts w:ascii="Times New Roman" w:hAnsi="Times New Roman"/>
          <w:bCs/>
        </w:rPr>
        <w:t xml:space="preserve">a Belügyminisztérium </w:t>
      </w:r>
      <w:proofErr w:type="spellStart"/>
      <w:r>
        <w:rPr>
          <w:rFonts w:ascii="Times New Roman" w:hAnsi="Times New Roman"/>
          <w:bCs/>
        </w:rPr>
        <w:t>Köznevelés-Igazgatási</w:t>
      </w:r>
      <w:proofErr w:type="spellEnd"/>
      <w:r>
        <w:rPr>
          <w:rFonts w:ascii="Times New Roman" w:hAnsi="Times New Roman"/>
          <w:bCs/>
        </w:rPr>
        <w:t xml:space="preserve"> Osztály részére.</w:t>
      </w:r>
    </w:p>
    <w:p w:rsidR="009C6C37" w:rsidRPr="00047310" w:rsidRDefault="009C6C37" w:rsidP="009C6C37">
      <w:pPr>
        <w:jc w:val="both"/>
        <w:rPr>
          <w:rFonts w:ascii="Times New Roman" w:hAnsi="Times New Roman"/>
        </w:rPr>
      </w:pPr>
    </w:p>
    <w:p w:rsidR="009C6C37" w:rsidRPr="00D0554E" w:rsidRDefault="009C6C37" w:rsidP="009C6C37">
      <w:pPr>
        <w:jc w:val="both"/>
        <w:rPr>
          <w:rFonts w:ascii="Times New Roman" w:hAnsi="Times New Roman"/>
        </w:rPr>
      </w:pPr>
    </w:p>
    <w:p w:rsidR="009C6C37" w:rsidRPr="00D0554E" w:rsidRDefault="009C6C37" w:rsidP="009C6C37">
      <w:pPr>
        <w:jc w:val="both"/>
        <w:rPr>
          <w:rFonts w:ascii="Times New Roman" w:hAnsi="Times New Roman"/>
        </w:rPr>
      </w:pPr>
      <w:r w:rsidRPr="00D0554E">
        <w:rPr>
          <w:rFonts w:ascii="Times New Roman" w:hAnsi="Times New Roman"/>
          <w:b/>
          <w:bCs/>
        </w:rPr>
        <w:t xml:space="preserve">Határidő: </w:t>
      </w:r>
      <w:proofErr w:type="gramStart"/>
      <w:r w:rsidRPr="00D0554E">
        <w:rPr>
          <w:rFonts w:ascii="Times New Roman" w:hAnsi="Times New Roman"/>
        </w:rPr>
        <w:t xml:space="preserve">azonnal     </w:t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  <w:t xml:space="preserve">  </w:t>
      </w:r>
      <w:r w:rsidRPr="00D0554E">
        <w:rPr>
          <w:rFonts w:ascii="Times New Roman" w:hAnsi="Times New Roman"/>
          <w:b/>
          <w:bCs/>
        </w:rPr>
        <w:t>Felelős</w:t>
      </w:r>
      <w:proofErr w:type="gramEnd"/>
      <w:r w:rsidRPr="00D0554E">
        <w:rPr>
          <w:rFonts w:ascii="Times New Roman" w:hAnsi="Times New Roman"/>
          <w:b/>
          <w:bCs/>
        </w:rPr>
        <w:t>:</w:t>
      </w:r>
      <w:r w:rsidRPr="00D05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Szőke Zoltán</w:t>
      </w:r>
    </w:p>
    <w:p w:rsidR="009C6C37" w:rsidRPr="00D0554E" w:rsidRDefault="009C6C37" w:rsidP="009C6C37">
      <w:pPr>
        <w:pStyle w:val="Listaszerbekezds1"/>
        <w:suppressAutoHyphens w:val="0"/>
        <w:ind w:left="0"/>
        <w:jc w:val="both"/>
      </w:pPr>
      <w:r w:rsidRPr="00D0554E">
        <w:t xml:space="preserve">                       </w:t>
      </w:r>
      <w:r w:rsidRPr="00D0554E">
        <w:tab/>
      </w:r>
      <w:r w:rsidRPr="00D0554E">
        <w:tab/>
        <w:t xml:space="preserve">                                                                           </w:t>
      </w:r>
      <w:proofErr w:type="gramStart"/>
      <w:r w:rsidRPr="00D0554E">
        <w:t>polgármester</w:t>
      </w:r>
      <w:proofErr w:type="gramEnd"/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eastAsia="Times New Roman" w:hAnsi="Times New Roman"/>
          <w:b/>
          <w:szCs w:val="24"/>
        </w:rPr>
      </w:pPr>
    </w:p>
    <w:p w:rsidR="009C6C37" w:rsidRDefault="009C6C37" w:rsidP="009C6C37">
      <w:pPr>
        <w:ind w:firstLine="708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Szőke Zoltán</w:t>
      </w: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  <w:t xml:space="preserve">Dr. </w:t>
      </w:r>
      <w:proofErr w:type="spellStart"/>
      <w:r>
        <w:rPr>
          <w:rFonts w:ascii="Times New Roman" w:eastAsia="Times New Roman" w:hAnsi="Times New Roman"/>
          <w:b/>
          <w:szCs w:val="24"/>
        </w:rPr>
        <w:t>Kórik</w:t>
      </w:r>
      <w:proofErr w:type="spellEnd"/>
      <w:r>
        <w:rPr>
          <w:rFonts w:ascii="Times New Roman" w:eastAsia="Times New Roman" w:hAnsi="Times New Roman"/>
          <w:b/>
          <w:szCs w:val="24"/>
        </w:rPr>
        <w:t xml:space="preserve"> Zsuzsanna</w:t>
      </w:r>
    </w:p>
    <w:p w:rsidR="009C6C37" w:rsidRDefault="009C6C37" w:rsidP="009C6C37">
      <w:pPr>
        <w:ind w:firstLine="708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b/>
          <w:szCs w:val="24"/>
        </w:rPr>
        <w:t>polgármester</w:t>
      </w:r>
      <w:proofErr w:type="gramEnd"/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  <w:t>jegyző</w:t>
      </w: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Default="009C6C37" w:rsidP="009C6C37">
      <w:pPr>
        <w:rPr>
          <w:rFonts w:ascii="Times New Roman" w:hAnsi="Times New Roman"/>
        </w:rPr>
      </w:pPr>
    </w:p>
    <w:p w:rsidR="009C6C37" w:rsidRPr="00D0554E" w:rsidRDefault="009C6C37" w:rsidP="009C6C37">
      <w:pPr>
        <w:rPr>
          <w:rFonts w:ascii="Times New Roman" w:hAnsi="Times New Roman"/>
        </w:rPr>
      </w:pPr>
    </w:p>
    <w:p w:rsidR="009C6C37" w:rsidRPr="002B4662" w:rsidRDefault="00034778" w:rsidP="009C6C37">
      <w:pPr>
        <w:jc w:val="righ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243</w:t>
      </w:r>
      <w:bookmarkStart w:id="0" w:name="_GoBack"/>
      <w:bookmarkEnd w:id="0"/>
      <w:r w:rsidR="009C6C37">
        <w:rPr>
          <w:rFonts w:ascii="Times New Roman" w:hAnsi="Times New Roman"/>
          <w:b/>
          <w:bCs/>
          <w:sz w:val="20"/>
        </w:rPr>
        <w:t>/2024. (IX.27.</w:t>
      </w:r>
      <w:r w:rsidR="009C6C37" w:rsidRPr="002B4662">
        <w:rPr>
          <w:rFonts w:ascii="Times New Roman" w:hAnsi="Times New Roman"/>
          <w:b/>
          <w:bCs/>
          <w:sz w:val="20"/>
        </w:rPr>
        <w:t>) Kt. határozat melléklete</w:t>
      </w:r>
    </w:p>
    <w:p w:rsidR="009C6C37" w:rsidRPr="002B4662" w:rsidRDefault="009C6C37" w:rsidP="009C6C37">
      <w:pPr>
        <w:jc w:val="right"/>
        <w:rPr>
          <w:rFonts w:ascii="Times New Roman" w:hAnsi="Times New Roman"/>
          <w:b/>
          <w:bCs/>
          <w:smallCaps/>
          <w:sz w:val="20"/>
        </w:rPr>
      </w:pPr>
    </w:p>
    <w:p w:rsidR="009C6C37" w:rsidRPr="00F94763" w:rsidRDefault="009C6C37" w:rsidP="009C6C37">
      <w:pPr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  <w:r w:rsidRPr="00F94763">
        <w:rPr>
          <w:rFonts w:ascii="Times New Roman" w:hAnsi="Times New Roman"/>
          <w:b/>
          <w:bCs/>
          <w:smallCaps/>
          <w:sz w:val="40"/>
          <w:szCs w:val="40"/>
        </w:rPr>
        <w:t>Tiszavasvári Város Polgármesterétől</w:t>
      </w:r>
    </w:p>
    <w:p w:rsidR="009C6C37" w:rsidRPr="00F94763" w:rsidRDefault="009C6C37" w:rsidP="009C6C37">
      <w:pPr>
        <w:jc w:val="center"/>
        <w:rPr>
          <w:rFonts w:ascii="Times New Roman" w:hAnsi="Times New Roman"/>
          <w:b/>
          <w:bCs/>
        </w:rPr>
      </w:pPr>
      <w:r w:rsidRPr="00F94763">
        <w:rPr>
          <w:rFonts w:ascii="Times New Roman" w:hAnsi="Times New Roman"/>
          <w:b/>
          <w:bCs/>
        </w:rPr>
        <w:t>4440 Tiszavasvári, Városháza tér 4. sz.</w:t>
      </w:r>
    </w:p>
    <w:p w:rsidR="009C6C37" w:rsidRPr="00F94763" w:rsidRDefault="009C6C37" w:rsidP="009C6C37">
      <w:pPr>
        <w:pBdr>
          <w:bottom w:val="double" w:sz="6" w:space="1" w:color="auto"/>
        </w:pBdr>
        <w:jc w:val="center"/>
        <w:rPr>
          <w:rFonts w:ascii="Times New Roman" w:hAnsi="Times New Roman"/>
          <w:b/>
          <w:bCs/>
        </w:rPr>
      </w:pPr>
      <w:r w:rsidRPr="00F94763">
        <w:rPr>
          <w:rFonts w:ascii="Times New Roman" w:hAnsi="Times New Roman"/>
          <w:b/>
          <w:bCs/>
        </w:rPr>
        <w:t>Tel</w:t>
      </w:r>
      <w:proofErr w:type="gramStart"/>
      <w:r w:rsidRPr="00F94763">
        <w:rPr>
          <w:rFonts w:ascii="Times New Roman" w:hAnsi="Times New Roman"/>
          <w:b/>
          <w:bCs/>
        </w:rPr>
        <w:t>.:</w:t>
      </w:r>
      <w:proofErr w:type="gramEnd"/>
      <w:r w:rsidRPr="00F94763">
        <w:rPr>
          <w:rFonts w:ascii="Times New Roman" w:hAnsi="Times New Roman"/>
          <w:b/>
          <w:bCs/>
        </w:rPr>
        <w:t xml:space="preserve"> 42/520-500    Fax.: 42/275–000    E–mail</w:t>
      </w:r>
      <w:r w:rsidRPr="00F94763">
        <w:rPr>
          <w:rFonts w:ascii="Times New Roman" w:hAnsi="Times New Roman"/>
          <w:b/>
          <w:bCs/>
          <w:color w:val="000000"/>
        </w:rPr>
        <w:t>: tvonkph@tiszavasvari.hu</w:t>
      </w:r>
    </w:p>
    <w:p w:rsidR="009C6C37" w:rsidRPr="00657F10" w:rsidRDefault="009C6C37" w:rsidP="009C6C37">
      <w:pPr>
        <w:ind w:left="3540" w:right="98" w:hanging="3540"/>
        <w:jc w:val="both"/>
        <w:rPr>
          <w:rFonts w:ascii="Times New Roman" w:hAnsi="Times New Roman"/>
          <w:szCs w:val="24"/>
        </w:rPr>
      </w:pPr>
      <w:r w:rsidRPr="00F94763">
        <w:rPr>
          <w:rFonts w:ascii="Times New Roman" w:hAnsi="Times New Roman"/>
          <w:b/>
        </w:rPr>
        <w:t xml:space="preserve">Ügyiratszám: </w:t>
      </w:r>
      <w:r w:rsidRPr="00F94763">
        <w:rPr>
          <w:rFonts w:ascii="Times New Roman" w:hAnsi="Times New Roman"/>
        </w:rPr>
        <w:t>TPH/</w:t>
      </w:r>
      <w:r>
        <w:rPr>
          <w:rFonts w:ascii="Times New Roman" w:hAnsi="Times New Roman"/>
        </w:rPr>
        <w:t>6843-</w:t>
      </w: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/2024</w:t>
      </w:r>
      <w:r w:rsidRPr="00F94763">
        <w:rPr>
          <w:rFonts w:ascii="Times New Roman" w:hAnsi="Times New Roman"/>
        </w:rPr>
        <w:t>.</w:t>
      </w:r>
      <w:r w:rsidRPr="00F94763">
        <w:rPr>
          <w:rFonts w:ascii="Times New Roman" w:hAnsi="Times New Roman"/>
        </w:rPr>
        <w:tab/>
      </w:r>
      <w:r w:rsidRPr="00F94763">
        <w:rPr>
          <w:rFonts w:ascii="Times New Roman" w:hAnsi="Times New Roman"/>
          <w:b/>
        </w:rPr>
        <w:t>Tárgy:</w:t>
      </w:r>
      <w:r w:rsidRPr="00F94763">
        <w:rPr>
          <w:rFonts w:ascii="Times New Roman" w:hAnsi="Times New Roman"/>
        </w:rPr>
        <w:t xml:space="preserve"> </w:t>
      </w:r>
      <w:r w:rsidRPr="00657F10">
        <w:rPr>
          <w:rFonts w:ascii="Times New Roman" w:hAnsi="Times New Roman"/>
          <w:szCs w:val="24"/>
        </w:rPr>
        <w:t>Kezdeményezés kedvezményezett és felzárkózó települések listájára való felkerülés érdekében</w:t>
      </w:r>
      <w:r>
        <w:rPr>
          <w:rFonts w:ascii="Times New Roman" w:hAnsi="Times New Roman"/>
          <w:szCs w:val="24"/>
        </w:rPr>
        <w:t xml:space="preserve"> 2</w:t>
      </w:r>
    </w:p>
    <w:p w:rsidR="009C6C37" w:rsidRPr="00F94763" w:rsidRDefault="009C6C37" w:rsidP="009C6C37">
      <w:pPr>
        <w:rPr>
          <w:rFonts w:ascii="Times New Roman" w:hAnsi="Times New Roman"/>
        </w:rPr>
      </w:pPr>
      <w:r w:rsidRPr="00F94763">
        <w:rPr>
          <w:rFonts w:ascii="Times New Roman" w:hAnsi="Times New Roman"/>
        </w:rPr>
        <w:tab/>
      </w:r>
    </w:p>
    <w:p w:rsidR="009C6C37" w:rsidRPr="00F94763" w:rsidRDefault="009C6C37" w:rsidP="009C6C37">
      <w:pPr>
        <w:jc w:val="both"/>
        <w:rPr>
          <w:rFonts w:ascii="Times New Roman" w:hAnsi="Times New Roman"/>
        </w:rPr>
      </w:pPr>
      <w:r w:rsidRPr="00F94763">
        <w:rPr>
          <w:rFonts w:ascii="Times New Roman" w:hAnsi="Times New Roman"/>
          <w:b/>
        </w:rPr>
        <w:t xml:space="preserve">Ügyintéző: </w:t>
      </w:r>
      <w:r w:rsidRPr="00F94763">
        <w:rPr>
          <w:rFonts w:ascii="Times New Roman" w:hAnsi="Times New Roman"/>
        </w:rPr>
        <w:t>Krasznainé dr. Csikós Magdolna</w:t>
      </w:r>
    </w:p>
    <w:p w:rsidR="009C6C37" w:rsidRPr="00F94763" w:rsidRDefault="009C6C37" w:rsidP="009C6C37">
      <w:pPr>
        <w:jc w:val="both"/>
        <w:rPr>
          <w:rFonts w:ascii="Times New Roman" w:hAnsi="Times New Roman"/>
        </w:rPr>
      </w:pPr>
    </w:p>
    <w:p w:rsidR="009C6C37" w:rsidRDefault="009C6C37" w:rsidP="009C6C37">
      <w:pPr>
        <w:jc w:val="both"/>
        <w:rPr>
          <w:rFonts w:ascii="Times New Roman" w:hAnsi="Times New Roman"/>
          <w:b/>
        </w:rPr>
      </w:pPr>
      <w:r w:rsidRPr="00F94763">
        <w:rPr>
          <w:rFonts w:ascii="Times New Roman" w:hAnsi="Times New Roman"/>
          <w:b/>
        </w:rPr>
        <w:t>Belügyminisztérium</w:t>
      </w:r>
    </w:p>
    <w:p w:rsidR="009C6C37" w:rsidRPr="00F94763" w:rsidRDefault="009C6C37" w:rsidP="009C6C37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Köznevelés-Igazgatási</w:t>
      </w:r>
      <w:proofErr w:type="spellEnd"/>
      <w:r>
        <w:rPr>
          <w:rFonts w:ascii="Times New Roman" w:hAnsi="Times New Roman"/>
          <w:b/>
        </w:rPr>
        <w:t xml:space="preserve"> Főosztály</w:t>
      </w:r>
    </w:p>
    <w:p w:rsidR="009C6C37" w:rsidRDefault="009C6C37" w:rsidP="009C6C37">
      <w:pPr>
        <w:jc w:val="both"/>
        <w:rPr>
          <w:rFonts w:ascii="Times New Roman" w:hAnsi="Times New Roman"/>
          <w:szCs w:val="24"/>
        </w:rPr>
      </w:pPr>
      <w:r w:rsidRPr="00657F10">
        <w:rPr>
          <w:rStyle w:val="Kiemels2"/>
          <w:rFonts w:ascii="Times New Roman" w:hAnsi="Times New Roman"/>
          <w:color w:val="000000"/>
          <w:szCs w:val="24"/>
        </w:rPr>
        <w:t>E-mail:</w:t>
      </w:r>
      <w:r>
        <w:rPr>
          <w:rStyle w:val="Kiemels2"/>
          <w:rFonts w:ascii="Times New Roman" w:hAnsi="Times New Roman"/>
          <w:color w:val="000000"/>
          <w:szCs w:val="24"/>
        </w:rPr>
        <w:t xml:space="preserve"> </w:t>
      </w:r>
      <w:hyperlink r:id="rId6" w:history="1">
        <w:r w:rsidRPr="0042368E">
          <w:rPr>
            <w:rStyle w:val="Hiperhivatkozs"/>
            <w:rFonts w:ascii="Times New Roman" w:hAnsi="Times New Roman"/>
            <w:szCs w:val="24"/>
          </w:rPr>
          <w:t>kozoktatas@bm.gov.hu</w:t>
        </w:r>
      </w:hyperlink>
    </w:p>
    <w:p w:rsidR="009C6C37" w:rsidRPr="00657F10" w:rsidRDefault="009C6C37" w:rsidP="009C6C37">
      <w:pPr>
        <w:jc w:val="both"/>
        <w:rPr>
          <w:rFonts w:ascii="Times New Roman" w:hAnsi="Times New Roman"/>
          <w:b/>
          <w:bCs/>
          <w:color w:val="000000"/>
          <w:szCs w:val="24"/>
        </w:rPr>
      </w:pPr>
    </w:p>
    <w:p w:rsidR="009C6C37" w:rsidRDefault="009C6C37" w:rsidP="009C6C37">
      <w:pPr>
        <w:jc w:val="both"/>
        <w:rPr>
          <w:rFonts w:ascii="Times New Roman" w:hAnsi="Times New Roman"/>
          <w:b/>
        </w:rPr>
      </w:pPr>
    </w:p>
    <w:p w:rsidR="009C6C37" w:rsidRPr="00F94763" w:rsidRDefault="009C6C37" w:rsidP="009C6C37">
      <w:pPr>
        <w:jc w:val="both"/>
        <w:rPr>
          <w:rFonts w:ascii="Times New Roman" w:hAnsi="Times New Roman"/>
          <w:b/>
        </w:rPr>
      </w:pPr>
      <w:r w:rsidRPr="00F94763">
        <w:rPr>
          <w:rFonts w:ascii="Times New Roman" w:hAnsi="Times New Roman"/>
          <w:b/>
        </w:rPr>
        <w:t>Tisztelt Cím!</w:t>
      </w:r>
    </w:p>
    <w:p w:rsidR="009C6C37" w:rsidRDefault="009C6C37" w:rsidP="009C6C37"/>
    <w:p w:rsidR="009C6C37" w:rsidRDefault="009C6C37" w:rsidP="009C6C37"/>
    <w:p w:rsidR="009C6C37" w:rsidRPr="00707D98" w:rsidRDefault="009C6C37" w:rsidP="009C6C37">
      <w:pPr>
        <w:jc w:val="both"/>
        <w:rPr>
          <w:rFonts w:ascii="Times New Roman" w:hAnsi="Times New Roman"/>
        </w:rPr>
      </w:pPr>
      <w:r w:rsidRPr="00707D98">
        <w:rPr>
          <w:rFonts w:ascii="Times New Roman" w:hAnsi="Times New Roman"/>
        </w:rPr>
        <w:t>Első kezdeményezésünkre a BM/16210-2/</w:t>
      </w:r>
      <w:r>
        <w:rPr>
          <w:rFonts w:ascii="Times New Roman" w:hAnsi="Times New Roman"/>
        </w:rPr>
        <w:t>2024. iktatószámuk</w:t>
      </w:r>
      <w:r w:rsidRPr="00707D98">
        <w:rPr>
          <w:rFonts w:ascii="Times New Roman" w:hAnsi="Times New Roman"/>
        </w:rPr>
        <w:t xml:space="preserve">on megkaptuk válaszukat, melyet köszönettel fogadtunk. </w:t>
      </w:r>
    </w:p>
    <w:p w:rsidR="009C6C37" w:rsidRDefault="009C6C37" w:rsidP="009C6C37">
      <w:pPr>
        <w:jc w:val="both"/>
        <w:rPr>
          <w:rFonts w:ascii="Times New Roman" w:hAnsi="Times New Roman"/>
        </w:rPr>
      </w:pPr>
    </w:p>
    <w:p w:rsidR="009C6C37" w:rsidRDefault="009C6C37" w:rsidP="009C6C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Tájékoztatásukban leírják többek között az alábbiakat: </w:t>
      </w:r>
    </w:p>
    <w:p w:rsidR="009C6C37" w:rsidRDefault="009C6C37" w:rsidP="009C6C37">
      <w:pPr>
        <w:jc w:val="both"/>
        <w:rPr>
          <w:rFonts w:ascii="Times New Roman" w:hAnsi="Times New Roman"/>
        </w:rPr>
      </w:pPr>
    </w:p>
    <w:p w:rsidR="009C6C37" w:rsidRPr="00707D98" w:rsidRDefault="009C6C37" w:rsidP="009C6C3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07D98">
        <w:rPr>
          <w:sz w:val="24"/>
          <w:szCs w:val="24"/>
        </w:rPr>
        <w:t>Az esélyteremtési illetmé</w:t>
      </w:r>
      <w:r>
        <w:rPr>
          <w:sz w:val="24"/>
          <w:szCs w:val="24"/>
        </w:rPr>
        <w:t>nyrész feladatalapon is adható.</w:t>
      </w:r>
    </w:p>
    <w:p w:rsidR="009C6C37" w:rsidRPr="00707D98" w:rsidRDefault="009C6C37" w:rsidP="009C6C3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07D98">
        <w:rPr>
          <w:sz w:val="24"/>
          <w:szCs w:val="24"/>
        </w:rPr>
        <w:t>A települések besorolása a 105/2015 (IV.23.) Korm. rendelet szerinti szempontok alapján történt</w:t>
      </w:r>
      <w:r>
        <w:rPr>
          <w:sz w:val="24"/>
          <w:szCs w:val="24"/>
        </w:rPr>
        <w:t>.</w:t>
      </w:r>
    </w:p>
    <w:p w:rsidR="009C6C37" w:rsidRPr="00707D98" w:rsidRDefault="009C6C37" w:rsidP="009C6C37">
      <w:pPr>
        <w:jc w:val="both"/>
        <w:rPr>
          <w:rFonts w:ascii="Times New Roman" w:hAnsi="Times New Roman"/>
          <w:szCs w:val="24"/>
        </w:rPr>
      </w:pPr>
    </w:p>
    <w:p w:rsidR="009C6C37" w:rsidRPr="00707D98" w:rsidRDefault="009C6C37" w:rsidP="009C6C37">
      <w:pPr>
        <w:jc w:val="both"/>
        <w:rPr>
          <w:rFonts w:ascii="Times New Roman" w:hAnsi="Times New Roman"/>
          <w:b/>
        </w:rPr>
      </w:pPr>
      <w:r w:rsidRPr="00707D98">
        <w:rPr>
          <w:rFonts w:ascii="Times New Roman" w:hAnsi="Times New Roman"/>
          <w:b/>
        </w:rPr>
        <w:t xml:space="preserve">Továbbra is kezdeményezzük a </w:t>
      </w:r>
      <w:r w:rsidRPr="00707D98">
        <w:rPr>
          <w:rFonts w:ascii="Times New Roman" w:hAnsi="Times New Roman"/>
          <w:b/>
          <w:szCs w:val="24"/>
          <w:u w:val="single"/>
        </w:rPr>
        <w:t>402/2023 (VII.30.) Korm. rendelet 1. mellékletébe, a kedvezményezett és felzárkózó települések listájára való felkerül</w:t>
      </w:r>
      <w:r>
        <w:rPr>
          <w:rFonts w:ascii="Times New Roman" w:hAnsi="Times New Roman"/>
          <w:b/>
          <w:szCs w:val="24"/>
          <w:u w:val="single"/>
        </w:rPr>
        <w:t xml:space="preserve">ését Tiszavasvári településnek az alábbiakra hivatkozva: </w:t>
      </w:r>
    </w:p>
    <w:p w:rsidR="009C6C37" w:rsidRPr="00707D98" w:rsidRDefault="009C6C37" w:rsidP="009C6C37">
      <w:pPr>
        <w:jc w:val="both"/>
        <w:rPr>
          <w:rFonts w:ascii="Times New Roman" w:eastAsia="Times New Roman" w:hAnsi="Times New Roman"/>
          <w:szCs w:val="24"/>
        </w:rPr>
      </w:pPr>
    </w:p>
    <w:p w:rsidR="009C6C37" w:rsidRPr="00707D98" w:rsidRDefault="009C6C37" w:rsidP="009C6C37">
      <w:pPr>
        <w:pStyle w:val="Cmsor2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07D98">
        <w:rPr>
          <w:rFonts w:eastAsia="Calibri"/>
          <w:b w:val="0"/>
          <w:sz w:val="24"/>
          <w:szCs w:val="24"/>
        </w:rPr>
        <w:t xml:space="preserve">A dajkák, </w:t>
      </w:r>
      <w:r>
        <w:rPr>
          <w:rFonts w:eastAsia="Calibri"/>
          <w:b w:val="0"/>
          <w:sz w:val="24"/>
          <w:szCs w:val="24"/>
        </w:rPr>
        <w:t xml:space="preserve">pedagógiai asszisztensek, </w:t>
      </w:r>
      <w:r w:rsidRPr="00707D98">
        <w:rPr>
          <w:rFonts w:eastAsia="Calibri"/>
          <w:b w:val="0"/>
          <w:sz w:val="24"/>
          <w:szCs w:val="24"/>
        </w:rPr>
        <w:t xml:space="preserve">kisegítő személyzet jelenleg nem jogosult alanyi jogon erre a plusz illetményrészre, mivel Tiszavasvári település nem szerepel a </w:t>
      </w:r>
      <w:r w:rsidRPr="00707D98">
        <w:rPr>
          <w:b w:val="0"/>
          <w:sz w:val="24"/>
          <w:szCs w:val="24"/>
        </w:rPr>
        <w:t xml:space="preserve">402/2023 (VII.30.) Korm. rendelet 1. mellékletében, a kedvezményezett és felzárkózó települések listáján. </w:t>
      </w:r>
    </w:p>
    <w:p w:rsidR="009C6C37" w:rsidRDefault="009C6C37" w:rsidP="009C6C37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:rsidR="009C6C37" w:rsidRDefault="009C6C37" w:rsidP="009C6C37">
      <w:pPr>
        <w:pStyle w:val="Listaszerbekezds"/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 településünkön több oktatási nevelési intézmény is működik, melyek dolgozóit, működését érinti a kérdés. </w:t>
      </w:r>
    </w:p>
    <w:p w:rsidR="009C6C37" w:rsidRDefault="009C6C37" w:rsidP="009C6C37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:rsidR="009C6C37" w:rsidRDefault="009C6C37" w:rsidP="009C6C37">
      <w:pPr>
        <w:pStyle w:val="Listaszerbekezds"/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</w:rPr>
      </w:pPr>
      <w:r w:rsidRPr="0023745E">
        <w:rPr>
          <w:rFonts w:eastAsia="Calibri"/>
          <w:sz w:val="24"/>
          <w:szCs w:val="24"/>
        </w:rPr>
        <w:t>Az óvodapedagógusok jelenleg feladatalapon</w:t>
      </w:r>
      <w:r>
        <w:rPr>
          <w:rFonts w:eastAsia="Calibri"/>
          <w:sz w:val="24"/>
          <w:szCs w:val="24"/>
        </w:rPr>
        <w:t>, az EFOP 3.1.5. pedagógiai program alapján</w:t>
      </w:r>
      <w:r w:rsidRPr="0023745E">
        <w:rPr>
          <w:rFonts w:eastAsia="Calibri"/>
          <w:sz w:val="24"/>
          <w:szCs w:val="24"/>
        </w:rPr>
        <w:t xml:space="preserve"> kapják az esélyteremtési illetményrészt, melynek </w:t>
      </w:r>
      <w:r>
        <w:rPr>
          <w:rFonts w:eastAsia="Calibri"/>
          <w:sz w:val="24"/>
          <w:szCs w:val="24"/>
        </w:rPr>
        <w:t xml:space="preserve">a hosszabb távon történő biztosítása bizonytalan, hiszen a jelenlegi program fenntartási időszakban van. </w:t>
      </w:r>
    </w:p>
    <w:p w:rsidR="009C6C37" w:rsidRPr="00141DBA" w:rsidRDefault="009C6C37" w:rsidP="009C6C37">
      <w:pPr>
        <w:pStyle w:val="Listaszerbekezds"/>
        <w:rPr>
          <w:rFonts w:eastAsia="Calibri"/>
          <w:sz w:val="24"/>
          <w:szCs w:val="24"/>
        </w:rPr>
      </w:pPr>
    </w:p>
    <w:p w:rsidR="009C6C37" w:rsidRPr="0023745E" w:rsidRDefault="009C6C37" w:rsidP="009C6C37">
      <w:pPr>
        <w:pStyle w:val="Listaszerbekezds"/>
        <w:rPr>
          <w:rFonts w:eastAsia="Calibri"/>
          <w:sz w:val="24"/>
          <w:szCs w:val="24"/>
        </w:rPr>
      </w:pPr>
    </w:p>
    <w:p w:rsidR="009C6C37" w:rsidRPr="0023745E" w:rsidRDefault="009C6C37" w:rsidP="009C6C37">
      <w:pPr>
        <w:pStyle w:val="Listaszerbekezds"/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707D98">
        <w:rPr>
          <w:sz w:val="24"/>
          <w:szCs w:val="24"/>
        </w:rPr>
        <w:t>105/2015 (IV.23.) Korm. rendelet</w:t>
      </w:r>
      <w:r>
        <w:rPr>
          <w:sz w:val="24"/>
          <w:szCs w:val="24"/>
        </w:rPr>
        <w:t xml:space="preserve"> felülvizsgálatát kérjük, hiszen Tiszavasvári település mutatói mind a hátrányos helyzet, mint a felzárkóztatás szempontjából jelentősen nehezítik a város helyzetét. </w:t>
      </w:r>
    </w:p>
    <w:p w:rsidR="009C6C37" w:rsidRPr="0023745E" w:rsidRDefault="009C6C37" w:rsidP="009C6C37">
      <w:pPr>
        <w:pStyle w:val="Listaszerbekezds"/>
        <w:rPr>
          <w:rFonts w:eastAsia="Calibri"/>
          <w:sz w:val="24"/>
          <w:szCs w:val="24"/>
        </w:rPr>
      </w:pPr>
    </w:p>
    <w:p w:rsidR="009C6C37" w:rsidRDefault="009C6C37" w:rsidP="009C6C37">
      <w:pPr>
        <w:pStyle w:val="Listaszerbekezds"/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Korábbi tájékoztatásomban már kifejtettem, hogy a Tiszavasvári óvodások 37 %-</w:t>
      </w:r>
      <w:proofErr w:type="gramStart"/>
      <w:r>
        <w:rPr>
          <w:rFonts w:eastAsia="Calibri"/>
          <w:sz w:val="24"/>
          <w:szCs w:val="24"/>
        </w:rPr>
        <w:t>a</w:t>
      </w:r>
      <w:proofErr w:type="gramEnd"/>
      <w:r>
        <w:rPr>
          <w:rFonts w:eastAsia="Calibri"/>
          <w:sz w:val="24"/>
          <w:szCs w:val="24"/>
        </w:rPr>
        <w:t xml:space="preserve">, az iskolások 44 %-a hátrányos helyzetű jelenleg. Ezek igen magas adatok. Véleményem szerint indokolnák az esélyteremtési illetményrész pedagógusok részére alanyi jogosultságát. </w:t>
      </w:r>
    </w:p>
    <w:p w:rsidR="009C6C37" w:rsidRPr="0023745E" w:rsidRDefault="009C6C37" w:rsidP="009C6C37">
      <w:pPr>
        <w:pStyle w:val="Listaszerbekezds"/>
        <w:rPr>
          <w:rFonts w:eastAsia="Calibri"/>
          <w:sz w:val="24"/>
          <w:szCs w:val="24"/>
        </w:rPr>
      </w:pPr>
    </w:p>
    <w:p w:rsidR="009C6C37" w:rsidRPr="0023745E" w:rsidRDefault="009C6C37" w:rsidP="009C6C37">
      <w:pPr>
        <w:pStyle w:val="Listaszerbekezds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3745E">
        <w:rPr>
          <w:color w:val="000000" w:themeColor="text1"/>
          <w:sz w:val="24"/>
          <w:szCs w:val="24"/>
        </w:rPr>
        <w:t xml:space="preserve">Tiszavasvári Város Járásközpont település. A hátrányos helyzetű személyek, így gyermekek száma térségünkben </w:t>
      </w:r>
      <w:r>
        <w:rPr>
          <w:color w:val="000000" w:themeColor="text1"/>
          <w:sz w:val="24"/>
          <w:szCs w:val="24"/>
        </w:rPr>
        <w:t>magas</w:t>
      </w:r>
      <w:r w:rsidRPr="0023745E">
        <w:rPr>
          <w:color w:val="000000" w:themeColor="text1"/>
          <w:sz w:val="24"/>
          <w:szCs w:val="24"/>
        </w:rPr>
        <w:t xml:space="preserve">, városunkban pedig jóval meghaladja még település lélekszám arányban is a környező települések adatait. </w:t>
      </w:r>
    </w:p>
    <w:p w:rsidR="009C6C37" w:rsidRPr="0023745E" w:rsidRDefault="009C6C37" w:rsidP="009C6C37">
      <w:pPr>
        <w:contextualSpacing/>
        <w:jc w:val="both"/>
        <w:rPr>
          <w:szCs w:val="24"/>
        </w:rPr>
      </w:pPr>
    </w:p>
    <w:p w:rsidR="009C6C37" w:rsidRDefault="009C6C37" w:rsidP="009C6C3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Így kezdeményezzük a probléma kapcsán a kedvezményezett települések besorolásáról és a besorolás feltételrendszeréről szóló 105/2015 (IV.23.) Korm. rendelet és annak 1. sz. mellékletében szereplő számítási mód felülvizsgálatát tekintettel arra, hogy 2015. év óta a mutatók jelentősen változhattak egyes települések viszonylatában, így indokolttá válhat Tiszavasvári település kedvezményezetté tétele is. </w:t>
      </w:r>
    </w:p>
    <w:p w:rsidR="009C6C37" w:rsidRDefault="009C6C37" w:rsidP="009C6C37">
      <w:pPr>
        <w:jc w:val="both"/>
        <w:rPr>
          <w:rFonts w:ascii="Times New Roman" w:hAnsi="Times New Roman"/>
          <w:szCs w:val="24"/>
        </w:rPr>
      </w:pPr>
    </w:p>
    <w:p w:rsidR="009C6C37" w:rsidRDefault="009C6C37" w:rsidP="009C6C3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Vizsgálva a rendeletben hátrányosabb helyzetűnek, kedvezményezett települések közzé soroltak közül néhányat összehasonlításként, Tiszavasvári hátrányos helyzetű adatai magasnak tekinthetőek. Erre tekintettel is indokolttá válhat egy 2015. évi kormányrendelet mutatószámainak, besorolásának a felülvizsgálata, figyelembe véve az elmúlt közel 10 év változásait is. </w:t>
      </w:r>
    </w:p>
    <w:p w:rsidR="009C6C37" w:rsidRDefault="009C6C37" w:rsidP="009C6C37">
      <w:pPr>
        <w:jc w:val="both"/>
        <w:rPr>
          <w:rFonts w:ascii="Times New Roman" w:hAnsi="Times New Roman"/>
          <w:szCs w:val="24"/>
        </w:rPr>
      </w:pPr>
    </w:p>
    <w:p w:rsidR="009C6C37" w:rsidRDefault="009C6C37" w:rsidP="009C6C37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 KSH 2022. évi adatai az alábbiak: </w:t>
      </w:r>
    </w:p>
    <w:p w:rsidR="009C6C37" w:rsidRDefault="009C6C37" w:rsidP="009C6C37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609"/>
        <w:gridCol w:w="1193"/>
        <w:gridCol w:w="2058"/>
        <w:gridCol w:w="1830"/>
        <w:gridCol w:w="1342"/>
        <w:gridCol w:w="1256"/>
      </w:tblGrid>
      <w:tr w:rsidR="009C6C37" w:rsidTr="002C3DC9">
        <w:tc>
          <w:tcPr>
            <w:tcW w:w="1609" w:type="dxa"/>
          </w:tcPr>
          <w:p w:rsidR="009C6C37" w:rsidRDefault="009C6C37" w:rsidP="002C3DC9">
            <w:pPr>
              <w:pStyle w:val="Listaszerbekezds"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Település</w:t>
            </w:r>
          </w:p>
        </w:tc>
        <w:tc>
          <w:tcPr>
            <w:tcW w:w="1193" w:type="dxa"/>
          </w:tcPr>
          <w:p w:rsidR="009C6C37" w:rsidRDefault="009C6C37" w:rsidP="002C3DC9">
            <w:pPr>
              <w:pStyle w:val="Listaszerbekezds"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Lakosságszám (fő)</w:t>
            </w:r>
          </w:p>
        </w:tc>
        <w:tc>
          <w:tcPr>
            <w:tcW w:w="2058" w:type="dxa"/>
          </w:tcPr>
          <w:p w:rsidR="009C6C37" w:rsidRDefault="009C6C37" w:rsidP="002C3DC9">
            <w:pPr>
              <w:pStyle w:val="Listaszerbekezds"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alacsony iskolai végzettségűek száma, </w:t>
            </w:r>
            <w:proofErr w:type="spellStart"/>
            <w:r>
              <w:rPr>
                <w:rFonts w:eastAsia="Calibri"/>
                <w:sz w:val="24"/>
                <w:szCs w:val="24"/>
              </w:rPr>
              <w:t>max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8 </w:t>
            </w:r>
            <w:proofErr w:type="gramStart"/>
            <w:r>
              <w:rPr>
                <w:rFonts w:eastAsia="Calibri"/>
                <w:sz w:val="24"/>
                <w:szCs w:val="24"/>
              </w:rPr>
              <w:t>osztály  (</w:t>
            </w:r>
            <w:proofErr w:type="gramEnd"/>
            <w:r>
              <w:rPr>
                <w:rFonts w:eastAsia="Calibri"/>
                <w:sz w:val="24"/>
                <w:szCs w:val="24"/>
              </w:rPr>
              <w:t>fő)</w:t>
            </w:r>
          </w:p>
        </w:tc>
        <w:tc>
          <w:tcPr>
            <w:tcW w:w="1830" w:type="dxa"/>
          </w:tcPr>
          <w:p w:rsidR="009C6C37" w:rsidRDefault="009C6C37" w:rsidP="002C3DC9">
            <w:pPr>
              <w:pStyle w:val="Listaszerbekezds"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Munkanélküliek száma (fő)</w:t>
            </w:r>
          </w:p>
        </w:tc>
        <w:tc>
          <w:tcPr>
            <w:tcW w:w="1342" w:type="dxa"/>
          </w:tcPr>
          <w:p w:rsidR="009C6C37" w:rsidRDefault="009C6C37" w:rsidP="002C3DC9">
            <w:pPr>
              <w:pStyle w:val="Listaszerbekezds"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Hátrányos helyzetűek száma (előző két oszlop együtt) (fő)</w:t>
            </w:r>
          </w:p>
        </w:tc>
        <w:tc>
          <w:tcPr>
            <w:tcW w:w="1256" w:type="dxa"/>
          </w:tcPr>
          <w:p w:rsidR="009C6C37" w:rsidRDefault="009C6C37" w:rsidP="002C3DC9">
            <w:pPr>
              <w:pStyle w:val="Listaszerbekezds"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hátrányos helyzetűek aránya % (lakosság</w:t>
            </w:r>
          </w:p>
          <w:p w:rsidR="009C6C37" w:rsidRDefault="009C6C37" w:rsidP="002C3DC9">
            <w:pPr>
              <w:pStyle w:val="Listaszerbekezds"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szám százaléka)</w:t>
            </w:r>
          </w:p>
        </w:tc>
      </w:tr>
      <w:tr w:rsidR="009C6C37" w:rsidTr="002C3DC9">
        <w:tc>
          <w:tcPr>
            <w:tcW w:w="1609" w:type="dxa"/>
            <w:vAlign w:val="bottom"/>
          </w:tcPr>
          <w:p w:rsidR="009C6C37" w:rsidRPr="00A07D73" w:rsidRDefault="009C6C37" w:rsidP="002C3DC9">
            <w:pPr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Szorgalmatos</w:t>
            </w:r>
          </w:p>
        </w:tc>
        <w:tc>
          <w:tcPr>
            <w:tcW w:w="1193" w:type="dxa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917</w:t>
            </w:r>
          </w:p>
        </w:tc>
        <w:tc>
          <w:tcPr>
            <w:tcW w:w="2058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1830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342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07D73">
              <w:rPr>
                <w:rFonts w:ascii="Times New Roman" w:hAnsi="Times New Roman"/>
                <w:color w:val="000000"/>
                <w:szCs w:val="24"/>
              </w:rPr>
              <w:t>133</w:t>
            </w:r>
          </w:p>
        </w:tc>
        <w:tc>
          <w:tcPr>
            <w:tcW w:w="1256" w:type="dxa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14,5</w:t>
            </w:r>
          </w:p>
        </w:tc>
      </w:tr>
      <w:tr w:rsidR="009C6C37" w:rsidTr="002C3DC9">
        <w:tc>
          <w:tcPr>
            <w:tcW w:w="1609" w:type="dxa"/>
            <w:vAlign w:val="bottom"/>
          </w:tcPr>
          <w:p w:rsidR="009C6C37" w:rsidRPr="00A07D73" w:rsidRDefault="009C6C37" w:rsidP="002C3DC9">
            <w:pPr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Tiszadada</w:t>
            </w:r>
          </w:p>
        </w:tc>
        <w:tc>
          <w:tcPr>
            <w:tcW w:w="1193" w:type="dxa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2058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311</w:t>
            </w:r>
          </w:p>
        </w:tc>
        <w:tc>
          <w:tcPr>
            <w:tcW w:w="1830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342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07D73">
              <w:rPr>
                <w:rFonts w:ascii="Times New Roman" w:hAnsi="Times New Roman"/>
                <w:color w:val="000000"/>
                <w:szCs w:val="24"/>
              </w:rPr>
              <w:t>398</w:t>
            </w:r>
          </w:p>
        </w:tc>
        <w:tc>
          <w:tcPr>
            <w:tcW w:w="1256" w:type="dxa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19,7</w:t>
            </w:r>
          </w:p>
        </w:tc>
      </w:tr>
      <w:tr w:rsidR="009C6C37" w:rsidTr="002C3DC9">
        <w:tc>
          <w:tcPr>
            <w:tcW w:w="1609" w:type="dxa"/>
            <w:vAlign w:val="bottom"/>
          </w:tcPr>
          <w:p w:rsidR="009C6C37" w:rsidRPr="00A07D73" w:rsidRDefault="009C6C37" w:rsidP="002C3DC9">
            <w:pPr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Tiszadob</w:t>
            </w:r>
          </w:p>
        </w:tc>
        <w:tc>
          <w:tcPr>
            <w:tcW w:w="1193" w:type="dxa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2557</w:t>
            </w:r>
          </w:p>
        </w:tc>
        <w:tc>
          <w:tcPr>
            <w:tcW w:w="2058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372</w:t>
            </w:r>
          </w:p>
        </w:tc>
        <w:tc>
          <w:tcPr>
            <w:tcW w:w="1830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1342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07D73">
              <w:rPr>
                <w:rFonts w:ascii="Times New Roman" w:hAnsi="Times New Roman"/>
                <w:color w:val="000000"/>
                <w:szCs w:val="24"/>
              </w:rPr>
              <w:t>501</w:t>
            </w:r>
          </w:p>
        </w:tc>
        <w:tc>
          <w:tcPr>
            <w:tcW w:w="1256" w:type="dxa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19,6</w:t>
            </w:r>
          </w:p>
        </w:tc>
      </w:tr>
      <w:tr w:rsidR="009C6C37" w:rsidTr="002C3DC9">
        <w:tc>
          <w:tcPr>
            <w:tcW w:w="1609" w:type="dxa"/>
            <w:vAlign w:val="bottom"/>
          </w:tcPr>
          <w:p w:rsidR="009C6C37" w:rsidRPr="00A07D73" w:rsidRDefault="009C6C37" w:rsidP="002C3DC9">
            <w:pPr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Tiszaeszlár</w:t>
            </w:r>
          </w:p>
        </w:tc>
        <w:tc>
          <w:tcPr>
            <w:tcW w:w="1193" w:type="dxa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2425</w:t>
            </w:r>
          </w:p>
        </w:tc>
        <w:tc>
          <w:tcPr>
            <w:tcW w:w="2058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439</w:t>
            </w:r>
          </w:p>
        </w:tc>
        <w:tc>
          <w:tcPr>
            <w:tcW w:w="1830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1342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07D73">
              <w:rPr>
                <w:rFonts w:ascii="Times New Roman" w:hAnsi="Times New Roman"/>
                <w:color w:val="000000"/>
                <w:szCs w:val="24"/>
              </w:rPr>
              <w:t>543</w:t>
            </w:r>
          </w:p>
        </w:tc>
        <w:tc>
          <w:tcPr>
            <w:tcW w:w="1256" w:type="dxa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22,4</w:t>
            </w:r>
          </w:p>
        </w:tc>
      </w:tr>
      <w:tr w:rsidR="009C6C37" w:rsidTr="002C3DC9">
        <w:tc>
          <w:tcPr>
            <w:tcW w:w="1609" w:type="dxa"/>
            <w:vAlign w:val="bottom"/>
          </w:tcPr>
          <w:p w:rsidR="009C6C37" w:rsidRPr="00A07D73" w:rsidRDefault="009C6C37" w:rsidP="002C3DC9">
            <w:pPr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Tiszalök</w:t>
            </w:r>
          </w:p>
        </w:tc>
        <w:tc>
          <w:tcPr>
            <w:tcW w:w="1193" w:type="dxa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6107</w:t>
            </w:r>
          </w:p>
        </w:tc>
        <w:tc>
          <w:tcPr>
            <w:tcW w:w="2058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722</w:t>
            </w:r>
          </w:p>
        </w:tc>
        <w:tc>
          <w:tcPr>
            <w:tcW w:w="1830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133</w:t>
            </w:r>
          </w:p>
        </w:tc>
        <w:tc>
          <w:tcPr>
            <w:tcW w:w="1342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07D73">
              <w:rPr>
                <w:rFonts w:ascii="Times New Roman" w:hAnsi="Times New Roman"/>
                <w:color w:val="000000"/>
                <w:szCs w:val="24"/>
              </w:rPr>
              <w:t>855</w:t>
            </w:r>
          </w:p>
        </w:tc>
        <w:tc>
          <w:tcPr>
            <w:tcW w:w="1256" w:type="dxa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14,0</w:t>
            </w:r>
          </w:p>
        </w:tc>
      </w:tr>
      <w:tr w:rsidR="009C6C37" w:rsidTr="002C3DC9">
        <w:tc>
          <w:tcPr>
            <w:tcW w:w="1609" w:type="dxa"/>
            <w:vAlign w:val="bottom"/>
          </w:tcPr>
          <w:p w:rsidR="009C6C37" w:rsidRPr="00A07D73" w:rsidRDefault="009C6C37" w:rsidP="002C3D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Ibrány</w:t>
            </w:r>
          </w:p>
        </w:tc>
        <w:tc>
          <w:tcPr>
            <w:tcW w:w="1193" w:type="dxa"/>
          </w:tcPr>
          <w:p w:rsidR="009C6C37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6323</w:t>
            </w:r>
          </w:p>
        </w:tc>
        <w:tc>
          <w:tcPr>
            <w:tcW w:w="2058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733</w:t>
            </w:r>
          </w:p>
        </w:tc>
        <w:tc>
          <w:tcPr>
            <w:tcW w:w="1830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191</w:t>
            </w:r>
          </w:p>
        </w:tc>
        <w:tc>
          <w:tcPr>
            <w:tcW w:w="1342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924</w:t>
            </w:r>
          </w:p>
        </w:tc>
        <w:tc>
          <w:tcPr>
            <w:tcW w:w="1256" w:type="dxa"/>
          </w:tcPr>
          <w:p w:rsidR="009C6C37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14,6</w:t>
            </w:r>
          </w:p>
        </w:tc>
      </w:tr>
      <w:tr w:rsidR="009C6C37" w:rsidTr="002C3DC9">
        <w:tc>
          <w:tcPr>
            <w:tcW w:w="1609" w:type="dxa"/>
            <w:vAlign w:val="bottom"/>
          </w:tcPr>
          <w:p w:rsidR="009C6C37" w:rsidRDefault="009C6C37" w:rsidP="002C3D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Nyírbátor</w:t>
            </w:r>
          </w:p>
        </w:tc>
        <w:tc>
          <w:tcPr>
            <w:tcW w:w="1193" w:type="dxa"/>
          </w:tcPr>
          <w:p w:rsidR="009C6C37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11494</w:t>
            </w:r>
          </w:p>
        </w:tc>
        <w:tc>
          <w:tcPr>
            <w:tcW w:w="2058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1259</w:t>
            </w:r>
          </w:p>
        </w:tc>
        <w:tc>
          <w:tcPr>
            <w:tcW w:w="1830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411</w:t>
            </w:r>
          </w:p>
        </w:tc>
        <w:tc>
          <w:tcPr>
            <w:tcW w:w="1342" w:type="dxa"/>
            <w:vAlign w:val="bottom"/>
          </w:tcPr>
          <w:p w:rsidR="009C6C37" w:rsidRPr="00A07D73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1670</w:t>
            </w:r>
          </w:p>
        </w:tc>
        <w:tc>
          <w:tcPr>
            <w:tcW w:w="1256" w:type="dxa"/>
          </w:tcPr>
          <w:p w:rsidR="009C6C37" w:rsidRDefault="009C6C37" w:rsidP="002C3DC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14,5</w:t>
            </w:r>
          </w:p>
        </w:tc>
      </w:tr>
      <w:tr w:rsidR="009C6C37" w:rsidTr="002C3DC9">
        <w:tc>
          <w:tcPr>
            <w:tcW w:w="1609" w:type="dxa"/>
            <w:vAlign w:val="bottom"/>
          </w:tcPr>
          <w:p w:rsidR="009C6C37" w:rsidRPr="0064281A" w:rsidRDefault="009C6C37" w:rsidP="002C3DC9">
            <w:pPr>
              <w:rPr>
                <w:rFonts w:ascii="Times New Roman" w:hAnsi="Times New Roman"/>
                <w:b/>
                <w:szCs w:val="24"/>
              </w:rPr>
            </w:pPr>
            <w:r w:rsidRPr="0064281A">
              <w:rPr>
                <w:rFonts w:ascii="Times New Roman" w:hAnsi="Times New Roman"/>
                <w:b/>
                <w:szCs w:val="24"/>
              </w:rPr>
              <w:t>Tiszavasvári</w:t>
            </w:r>
          </w:p>
        </w:tc>
        <w:tc>
          <w:tcPr>
            <w:tcW w:w="1193" w:type="dxa"/>
          </w:tcPr>
          <w:p w:rsidR="009C6C37" w:rsidRDefault="009C6C37" w:rsidP="002C3DC9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12238</w:t>
            </w:r>
          </w:p>
        </w:tc>
        <w:tc>
          <w:tcPr>
            <w:tcW w:w="2058" w:type="dxa"/>
            <w:vAlign w:val="bottom"/>
          </w:tcPr>
          <w:p w:rsidR="009C6C37" w:rsidRPr="0064281A" w:rsidRDefault="009C6C37" w:rsidP="002C3DC9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Pr="0064281A">
              <w:rPr>
                <w:rFonts w:ascii="Times New Roman" w:hAnsi="Times New Roman"/>
                <w:b/>
                <w:szCs w:val="24"/>
              </w:rPr>
              <w:t>744</w:t>
            </w:r>
          </w:p>
        </w:tc>
        <w:tc>
          <w:tcPr>
            <w:tcW w:w="1830" w:type="dxa"/>
            <w:vAlign w:val="bottom"/>
          </w:tcPr>
          <w:p w:rsidR="009C6C37" w:rsidRPr="0064281A" w:rsidRDefault="009C6C37" w:rsidP="002C3DC9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64281A">
              <w:rPr>
                <w:rFonts w:ascii="Times New Roman" w:hAnsi="Times New Roman"/>
                <w:b/>
                <w:szCs w:val="24"/>
              </w:rPr>
              <w:t>386</w:t>
            </w:r>
          </w:p>
        </w:tc>
        <w:tc>
          <w:tcPr>
            <w:tcW w:w="1342" w:type="dxa"/>
            <w:vAlign w:val="bottom"/>
          </w:tcPr>
          <w:p w:rsidR="009C6C37" w:rsidRPr="0064281A" w:rsidRDefault="009C6C37" w:rsidP="002C3DC9">
            <w:pPr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4281A">
              <w:rPr>
                <w:rFonts w:ascii="Times New Roman" w:hAnsi="Times New Roman"/>
                <w:b/>
                <w:color w:val="000000"/>
                <w:szCs w:val="24"/>
              </w:rPr>
              <w:t>2 130</w:t>
            </w:r>
          </w:p>
        </w:tc>
        <w:tc>
          <w:tcPr>
            <w:tcW w:w="1256" w:type="dxa"/>
          </w:tcPr>
          <w:p w:rsidR="009C6C37" w:rsidRPr="0064281A" w:rsidRDefault="009C6C37" w:rsidP="002C3DC9">
            <w:pPr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17,4</w:t>
            </w:r>
          </w:p>
        </w:tc>
      </w:tr>
    </w:tbl>
    <w:p w:rsidR="009C6C37" w:rsidRPr="001D2B0C" w:rsidRDefault="009C6C37" w:rsidP="009C6C37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:rsidR="009C6C37" w:rsidRPr="000530A6" w:rsidRDefault="009C6C37" w:rsidP="009C6C37">
      <w:pPr>
        <w:pStyle w:val="Cmsor2"/>
        <w:spacing w:before="0" w:beforeAutospacing="0" w:after="0" w:afterAutospacing="0"/>
        <w:jc w:val="both"/>
        <w:rPr>
          <w:sz w:val="24"/>
          <w:szCs w:val="24"/>
          <w:u w:val="single"/>
        </w:rPr>
      </w:pPr>
      <w:r w:rsidRPr="000530A6">
        <w:rPr>
          <w:rFonts w:eastAsia="Calibri"/>
          <w:sz w:val="24"/>
          <w:szCs w:val="24"/>
        </w:rPr>
        <w:t xml:space="preserve">Fentiek alapján ismételten </w:t>
      </w:r>
      <w:r>
        <w:rPr>
          <w:rFonts w:eastAsia="Calibri"/>
          <w:sz w:val="24"/>
          <w:szCs w:val="24"/>
        </w:rPr>
        <w:t>kezdeményezzük</w:t>
      </w:r>
      <w:r w:rsidRPr="000530A6">
        <w:rPr>
          <w:rFonts w:eastAsia="Calibri"/>
          <w:sz w:val="24"/>
          <w:szCs w:val="24"/>
        </w:rPr>
        <w:t xml:space="preserve"> Tiszavasvári település a </w:t>
      </w:r>
      <w:r w:rsidRPr="000530A6">
        <w:rPr>
          <w:sz w:val="24"/>
          <w:szCs w:val="24"/>
          <w:u w:val="single"/>
        </w:rPr>
        <w:t xml:space="preserve">402/2023 (VII.30.) Korm. rendelet 1. mellékletébe, a kedvezményezett és felzárkózó települések listájára való felkerülését, valamint ezzel összefüggésben a </w:t>
      </w:r>
      <w:r w:rsidRPr="000530A6">
        <w:rPr>
          <w:sz w:val="24"/>
          <w:szCs w:val="24"/>
        </w:rPr>
        <w:t xml:space="preserve">105/2015 (IV.23.) Korm. rendelet felülvizsgálatát is. </w:t>
      </w:r>
    </w:p>
    <w:p w:rsidR="009C6C37" w:rsidRDefault="009C6C37" w:rsidP="009C6C37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:rsidR="009C6C37" w:rsidRDefault="009C6C37" w:rsidP="009C6C37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:rsidR="009C6C37" w:rsidRPr="00657F10" w:rsidRDefault="009C6C37" w:rsidP="009C6C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Tiszavasvári, 2024. </w:t>
      </w:r>
      <w:proofErr w:type="gramStart"/>
      <w:r>
        <w:rPr>
          <w:rFonts w:ascii="Times New Roman" w:hAnsi="Times New Roman"/>
        </w:rPr>
        <w:t>szeptember …</w:t>
      </w:r>
      <w:proofErr w:type="gramEnd"/>
      <w:r>
        <w:rPr>
          <w:rFonts w:ascii="Times New Roman" w:hAnsi="Times New Roman"/>
        </w:rPr>
        <w:t>………..</w:t>
      </w:r>
    </w:p>
    <w:p w:rsidR="009C6C37" w:rsidRPr="007F522E" w:rsidRDefault="009C6C37" w:rsidP="009C6C37">
      <w:pPr>
        <w:pStyle w:val="Listaszerbekezds"/>
        <w:spacing w:before="100" w:beforeAutospacing="1" w:after="100" w:afterAutospacing="1"/>
        <w:ind w:left="0"/>
        <w:contextualSpacing/>
        <w:jc w:val="both"/>
        <w:rPr>
          <w:bCs/>
          <w:color w:val="000000"/>
          <w:sz w:val="24"/>
          <w:szCs w:val="24"/>
        </w:rPr>
      </w:pPr>
    </w:p>
    <w:p w:rsidR="009C6C37" w:rsidRDefault="009C6C37" w:rsidP="009C6C37">
      <w:pPr>
        <w:pStyle w:val="Listaszerbekezds"/>
        <w:spacing w:before="100" w:beforeAutospacing="1" w:after="100" w:afterAutospacing="1"/>
        <w:ind w:left="0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caps/>
          <w:szCs w:val="24"/>
        </w:rPr>
        <w:tab/>
      </w:r>
      <w:r>
        <w:rPr>
          <w:b/>
          <w:caps/>
          <w:szCs w:val="24"/>
        </w:rPr>
        <w:tab/>
      </w:r>
      <w:r>
        <w:rPr>
          <w:b/>
          <w:caps/>
          <w:szCs w:val="24"/>
        </w:rPr>
        <w:tab/>
      </w:r>
      <w:r>
        <w:rPr>
          <w:b/>
          <w:caps/>
          <w:szCs w:val="24"/>
        </w:rPr>
        <w:tab/>
      </w:r>
      <w:r>
        <w:rPr>
          <w:b/>
          <w:caps/>
          <w:szCs w:val="24"/>
        </w:rPr>
        <w:tab/>
      </w:r>
      <w:r>
        <w:rPr>
          <w:b/>
          <w:caps/>
          <w:szCs w:val="24"/>
        </w:rPr>
        <w:tab/>
      </w:r>
      <w:r>
        <w:rPr>
          <w:b/>
          <w:caps/>
          <w:szCs w:val="24"/>
        </w:rPr>
        <w:tab/>
      </w:r>
      <w:r>
        <w:rPr>
          <w:b/>
          <w:caps/>
          <w:szCs w:val="24"/>
        </w:rPr>
        <w:tab/>
        <w:t xml:space="preserve">      </w:t>
      </w:r>
      <w:r>
        <w:rPr>
          <w:b/>
          <w:sz w:val="24"/>
          <w:szCs w:val="24"/>
        </w:rPr>
        <w:t>Szőke Zoltán</w:t>
      </w:r>
    </w:p>
    <w:p w:rsidR="009C6C37" w:rsidRDefault="009C6C37" w:rsidP="009C6C37">
      <w:pPr>
        <w:pStyle w:val="Listaszerbekezds"/>
        <w:spacing w:before="100" w:beforeAutospacing="1" w:after="100" w:afterAutospacing="1"/>
        <w:ind w:left="4956" w:firstLine="708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proofErr w:type="gramStart"/>
      <w:r>
        <w:rPr>
          <w:b/>
          <w:bCs/>
          <w:color w:val="000000"/>
          <w:sz w:val="24"/>
          <w:szCs w:val="24"/>
        </w:rPr>
        <w:t>polgármester</w:t>
      </w:r>
      <w:proofErr w:type="gramEnd"/>
    </w:p>
    <w:p w:rsidR="009C6C37" w:rsidRPr="0047509A" w:rsidRDefault="009C6C37" w:rsidP="009C6C37">
      <w:pPr>
        <w:pStyle w:val="Listaszerbekezds"/>
        <w:spacing w:before="100" w:beforeAutospacing="1" w:after="100" w:afterAutospacing="1"/>
        <w:ind w:left="0"/>
        <w:contextualSpacing/>
        <w:jc w:val="both"/>
        <w:rPr>
          <w:b/>
          <w:bCs/>
          <w:color w:val="000000"/>
          <w:sz w:val="24"/>
          <w:szCs w:val="24"/>
        </w:rPr>
      </w:pPr>
    </w:p>
    <w:p w:rsidR="00E94BD6" w:rsidRDefault="00E94BD6"/>
    <w:sectPr w:rsidR="00E9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1FB"/>
    <w:multiLevelType w:val="hybridMultilevel"/>
    <w:tmpl w:val="A008E6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14B6D"/>
    <w:multiLevelType w:val="hybridMultilevel"/>
    <w:tmpl w:val="D4262E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37"/>
    <w:rsid w:val="00034778"/>
    <w:rsid w:val="009C6C37"/>
    <w:rsid w:val="00E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C37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paragraph" w:styleId="Cmsor2">
    <w:name w:val="heading 2"/>
    <w:basedOn w:val="Norml"/>
    <w:link w:val="Cmsor2Char"/>
    <w:uiPriority w:val="9"/>
    <w:qFormat/>
    <w:rsid w:val="009C6C3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C6C3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Listaszerbekezds1">
    <w:name w:val="Listaszerű bekezdés1"/>
    <w:basedOn w:val="Norml"/>
    <w:rsid w:val="009C6C37"/>
    <w:pPr>
      <w:suppressAutoHyphens/>
      <w:ind w:left="720"/>
    </w:pPr>
    <w:rPr>
      <w:rFonts w:ascii="Times New Roman" w:hAnsi="Times New Roman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9C6C37"/>
    <w:pPr>
      <w:ind w:left="720"/>
    </w:pPr>
    <w:rPr>
      <w:rFonts w:ascii="Times New Roman" w:eastAsia="Times New Roman" w:hAnsi="Times New Roman"/>
      <w:sz w:val="20"/>
    </w:rPr>
  </w:style>
  <w:style w:type="character" w:styleId="Hiperhivatkozs">
    <w:name w:val="Hyperlink"/>
    <w:basedOn w:val="Bekezdsalapbettpusa"/>
    <w:uiPriority w:val="99"/>
    <w:unhideWhenUsed/>
    <w:rsid w:val="009C6C3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9C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9C6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C37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paragraph" w:styleId="Cmsor2">
    <w:name w:val="heading 2"/>
    <w:basedOn w:val="Norml"/>
    <w:link w:val="Cmsor2Char"/>
    <w:uiPriority w:val="9"/>
    <w:qFormat/>
    <w:rsid w:val="009C6C3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C6C3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Listaszerbekezds1">
    <w:name w:val="Listaszerű bekezdés1"/>
    <w:basedOn w:val="Norml"/>
    <w:rsid w:val="009C6C37"/>
    <w:pPr>
      <w:suppressAutoHyphens/>
      <w:ind w:left="720"/>
    </w:pPr>
    <w:rPr>
      <w:rFonts w:ascii="Times New Roman" w:hAnsi="Times New Roman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9C6C37"/>
    <w:pPr>
      <w:ind w:left="720"/>
    </w:pPr>
    <w:rPr>
      <w:rFonts w:ascii="Times New Roman" w:eastAsia="Times New Roman" w:hAnsi="Times New Roman"/>
      <w:sz w:val="20"/>
    </w:rPr>
  </w:style>
  <w:style w:type="character" w:styleId="Hiperhivatkozs">
    <w:name w:val="Hyperlink"/>
    <w:basedOn w:val="Bekezdsalapbettpusa"/>
    <w:uiPriority w:val="99"/>
    <w:unhideWhenUsed/>
    <w:rsid w:val="009C6C3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9C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9C6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oktatas@bm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631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2024-09-27T09:08:00Z</dcterms:created>
  <dcterms:modified xsi:type="dcterms:W3CDTF">2024-09-27T09:36:00Z</dcterms:modified>
</cp:coreProperties>
</file>