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F295C" w:rsidRPr="00760EDE" w:rsidRDefault="004F295C" w:rsidP="00760EDE">
      <w:pPr>
        <w:spacing w:after="200" w:line="276" w:lineRule="auto"/>
      </w:pPr>
    </w:p>
    <w:p w:rsidR="004F295C" w:rsidRDefault="004F295C" w:rsidP="004F295C">
      <w:pPr>
        <w:jc w:val="center"/>
        <w:rPr>
          <w:b/>
          <w:bCs/>
        </w:rPr>
      </w:pPr>
      <w:r>
        <w:rPr>
          <w:b/>
          <w:bCs/>
        </w:rPr>
        <w:t>TISZAVASVÁRI VÁROS ÖNKORMÁNYZATA</w:t>
      </w:r>
    </w:p>
    <w:p w:rsidR="004F295C" w:rsidRDefault="004F295C" w:rsidP="004F295C">
      <w:pPr>
        <w:jc w:val="center"/>
        <w:rPr>
          <w:b/>
          <w:bCs/>
        </w:rPr>
      </w:pPr>
      <w:r>
        <w:rPr>
          <w:b/>
          <w:bCs/>
        </w:rPr>
        <w:t>KÉPVISELŐ</w:t>
      </w:r>
      <w:r w:rsidRPr="00C67B0B">
        <w:rPr>
          <w:bCs/>
        </w:rPr>
        <w:t>-</w:t>
      </w:r>
      <w:r>
        <w:rPr>
          <w:b/>
          <w:bCs/>
        </w:rPr>
        <w:t>TESTÜLETÉNEK</w:t>
      </w:r>
    </w:p>
    <w:p w:rsidR="004F295C" w:rsidRDefault="00760EDE" w:rsidP="004F295C">
      <w:pPr>
        <w:jc w:val="center"/>
        <w:rPr>
          <w:b/>
          <w:bCs/>
        </w:rPr>
      </w:pPr>
      <w:r>
        <w:rPr>
          <w:b/>
          <w:bCs/>
        </w:rPr>
        <w:t>116</w:t>
      </w:r>
      <w:r w:rsidR="00FC42ED">
        <w:rPr>
          <w:b/>
          <w:bCs/>
        </w:rPr>
        <w:t>/2024</w:t>
      </w:r>
      <w:r w:rsidR="004F295C">
        <w:rPr>
          <w:b/>
          <w:bCs/>
        </w:rPr>
        <w:t>. (</w:t>
      </w:r>
      <w:r w:rsidR="00FC42ED">
        <w:rPr>
          <w:b/>
          <w:bCs/>
        </w:rPr>
        <w:t>V.</w:t>
      </w:r>
      <w:r w:rsidR="00C33A92">
        <w:rPr>
          <w:b/>
          <w:bCs/>
        </w:rPr>
        <w:t>9</w:t>
      </w:r>
      <w:r w:rsidR="006212BA">
        <w:rPr>
          <w:b/>
          <w:bCs/>
        </w:rPr>
        <w:t>.</w:t>
      </w:r>
      <w:r w:rsidR="006551F1">
        <w:rPr>
          <w:b/>
          <w:bCs/>
        </w:rPr>
        <w:t xml:space="preserve">) </w:t>
      </w:r>
      <w:r w:rsidR="004F295C">
        <w:rPr>
          <w:b/>
          <w:bCs/>
        </w:rPr>
        <w:t>Kt. számú</w:t>
      </w:r>
    </w:p>
    <w:p w:rsidR="004F295C" w:rsidRDefault="004F295C" w:rsidP="004F295C">
      <w:pPr>
        <w:jc w:val="center"/>
        <w:rPr>
          <w:b/>
          <w:bCs/>
        </w:rPr>
      </w:pPr>
      <w:proofErr w:type="gramStart"/>
      <w:r>
        <w:rPr>
          <w:b/>
          <w:bCs/>
        </w:rPr>
        <w:t>határozata</w:t>
      </w:r>
      <w:proofErr w:type="gramEnd"/>
    </w:p>
    <w:p w:rsidR="004F295C" w:rsidRDefault="004F295C" w:rsidP="004F295C">
      <w:pPr>
        <w:jc w:val="center"/>
        <w:rPr>
          <w:b/>
          <w:bCs/>
        </w:rPr>
      </w:pPr>
    </w:p>
    <w:p w:rsidR="00B127F1" w:rsidRDefault="00B127F1" w:rsidP="004F295C">
      <w:pPr>
        <w:jc w:val="center"/>
        <w:rPr>
          <w:b/>
          <w:bCs/>
        </w:rPr>
      </w:pPr>
    </w:p>
    <w:p w:rsidR="004F295C" w:rsidRDefault="004F295C" w:rsidP="004F295C">
      <w:pPr>
        <w:ind w:left="2880" w:hanging="2880"/>
        <w:jc w:val="center"/>
        <w:rPr>
          <w:b/>
        </w:rPr>
      </w:pPr>
      <w:proofErr w:type="gramStart"/>
      <w:r>
        <w:rPr>
          <w:b/>
        </w:rPr>
        <w:t>a</w:t>
      </w:r>
      <w:proofErr w:type="gramEnd"/>
      <w:r>
        <w:rPr>
          <w:b/>
        </w:rPr>
        <w:t xml:space="preserve"> Nyíregyházi Kata</w:t>
      </w:r>
      <w:r w:rsidR="00FC42ED">
        <w:rPr>
          <w:b/>
        </w:rPr>
        <w:t>sztrófavédelmi Kirendeltség 2023</w:t>
      </w:r>
      <w:r>
        <w:rPr>
          <w:b/>
        </w:rPr>
        <w:t>. évi</w:t>
      </w:r>
    </w:p>
    <w:p w:rsidR="004F295C" w:rsidRDefault="004F295C" w:rsidP="004F295C">
      <w:pPr>
        <w:jc w:val="center"/>
        <w:rPr>
          <w:b/>
          <w:bCs/>
        </w:rPr>
      </w:pPr>
      <w:proofErr w:type="gramStart"/>
      <w:r>
        <w:rPr>
          <w:b/>
        </w:rPr>
        <w:t>tevékenységéről</w:t>
      </w:r>
      <w:proofErr w:type="gramEnd"/>
      <w:r>
        <w:rPr>
          <w:b/>
        </w:rPr>
        <w:t xml:space="preserve"> szóló tájékoztatóról</w:t>
      </w:r>
    </w:p>
    <w:p w:rsidR="004F295C" w:rsidRDefault="004F295C" w:rsidP="004F295C">
      <w:pPr>
        <w:jc w:val="center"/>
        <w:rPr>
          <w:b/>
          <w:bCs/>
        </w:rPr>
      </w:pPr>
    </w:p>
    <w:p w:rsidR="004F295C" w:rsidRPr="007D261F" w:rsidRDefault="004F295C" w:rsidP="004F295C">
      <w:pPr>
        <w:jc w:val="both"/>
        <w:rPr>
          <w:b/>
        </w:rPr>
      </w:pPr>
      <w:r w:rsidRPr="007D261F">
        <w:t xml:space="preserve">Tiszavasvári Város Önkormányzata Képviselő-testülete a </w:t>
      </w:r>
      <w:r>
        <w:t>Nyíregyházi Katasztrófavédelmi Kirendeltség által küldött tájékoztató anyagot megtárgyalta</w:t>
      </w:r>
      <w:r w:rsidRPr="007D261F">
        <w:t xml:space="preserve"> és az alábbi határozatot hoz</w:t>
      </w:r>
      <w:r>
        <w:t>z</w:t>
      </w:r>
      <w:r w:rsidRPr="007D261F">
        <w:t>a:</w:t>
      </w:r>
    </w:p>
    <w:p w:rsidR="004F295C" w:rsidRDefault="004F295C" w:rsidP="004F295C">
      <w:pPr>
        <w:ind w:left="180" w:hanging="180"/>
        <w:jc w:val="both"/>
      </w:pPr>
    </w:p>
    <w:p w:rsidR="004F295C" w:rsidRDefault="004F295C" w:rsidP="004F295C">
      <w:pPr>
        <w:numPr>
          <w:ilvl w:val="0"/>
          <w:numId w:val="1"/>
        </w:numPr>
        <w:ind w:left="1440" w:hanging="540"/>
        <w:jc w:val="both"/>
      </w:pPr>
      <w:r>
        <w:t>a Nyíregyházi Katasztrófavédelmi Kirendeltség által küldött</w:t>
      </w:r>
      <w:r w:rsidRPr="007D261F">
        <w:t xml:space="preserve"> - a </w:t>
      </w:r>
      <w:r>
        <w:t>Nyíregyházi Kata</w:t>
      </w:r>
      <w:r w:rsidR="00FC42ED">
        <w:t>sztrófavédelmi Kirendeltség 2023</w:t>
      </w:r>
      <w:r>
        <w:t>. évi tevékenységéről</w:t>
      </w:r>
      <w:r w:rsidRPr="007D261F">
        <w:t xml:space="preserve"> szóló</w:t>
      </w:r>
      <w:r w:rsidRPr="007D261F">
        <w:rPr>
          <w:b/>
        </w:rPr>
        <w:t xml:space="preserve"> </w:t>
      </w:r>
      <w:r>
        <w:rPr>
          <w:b/>
        </w:rPr>
        <w:t>–</w:t>
      </w:r>
      <w:r w:rsidRPr="007D261F">
        <w:rPr>
          <w:b/>
        </w:rPr>
        <w:t xml:space="preserve"> </w:t>
      </w:r>
      <w:r>
        <w:t>tájékoztató anyagot a határozat melléklete szerinti tartalommal elfogadja.</w:t>
      </w:r>
    </w:p>
    <w:p w:rsidR="004F295C" w:rsidRDefault="004F295C" w:rsidP="004F295C">
      <w:pPr>
        <w:jc w:val="both"/>
      </w:pPr>
    </w:p>
    <w:p w:rsidR="004F295C" w:rsidRPr="00846D0E" w:rsidRDefault="004F295C" w:rsidP="004F295C">
      <w:pPr>
        <w:numPr>
          <w:ilvl w:val="0"/>
          <w:numId w:val="1"/>
        </w:numPr>
        <w:ind w:left="1440" w:hanging="540"/>
        <w:jc w:val="both"/>
      </w:pPr>
      <w:r>
        <w:t>Felkéri</w:t>
      </w:r>
      <w:r w:rsidRPr="00846D0E">
        <w:t xml:space="preserve"> a Polgármestert, hogy </w:t>
      </w:r>
      <w:r>
        <w:t>tájékoztassa a Nyíregyházi Katasztrófavédelmi Kirendeltség vezetőjét a testület döntéséről</w:t>
      </w:r>
    </w:p>
    <w:p w:rsidR="004F295C" w:rsidRPr="00846D0E" w:rsidRDefault="004F295C" w:rsidP="004F295C">
      <w:pPr>
        <w:ind w:left="900" w:hanging="360"/>
        <w:jc w:val="both"/>
      </w:pPr>
    </w:p>
    <w:p w:rsidR="004F295C" w:rsidRDefault="004F295C" w:rsidP="004F295C">
      <w:pPr>
        <w:ind w:left="900" w:hanging="360"/>
        <w:jc w:val="both"/>
      </w:pPr>
    </w:p>
    <w:p w:rsidR="00B127F1" w:rsidRDefault="00B127F1" w:rsidP="004F295C">
      <w:pPr>
        <w:ind w:left="900" w:hanging="360"/>
        <w:jc w:val="both"/>
      </w:pPr>
    </w:p>
    <w:p w:rsidR="00B127F1" w:rsidRDefault="00B127F1" w:rsidP="004F295C">
      <w:pPr>
        <w:ind w:left="900" w:hanging="360"/>
        <w:jc w:val="both"/>
      </w:pPr>
    </w:p>
    <w:p w:rsidR="00B127F1" w:rsidRDefault="00B127F1" w:rsidP="004F295C">
      <w:pPr>
        <w:ind w:left="900" w:hanging="360"/>
        <w:jc w:val="both"/>
      </w:pPr>
    </w:p>
    <w:p w:rsidR="00B127F1" w:rsidRDefault="00B127F1" w:rsidP="004F295C">
      <w:pPr>
        <w:ind w:left="900" w:hanging="360"/>
        <w:jc w:val="both"/>
      </w:pPr>
    </w:p>
    <w:p w:rsidR="004F295C" w:rsidRDefault="004F295C" w:rsidP="004F295C">
      <w:pPr>
        <w:ind w:left="180" w:hanging="180"/>
        <w:jc w:val="both"/>
      </w:pPr>
    </w:p>
    <w:p w:rsidR="004F295C" w:rsidRDefault="004F295C" w:rsidP="004F295C">
      <w:pPr>
        <w:tabs>
          <w:tab w:val="left" w:pos="5220"/>
        </w:tabs>
        <w:ind w:right="25"/>
        <w:jc w:val="both"/>
      </w:pPr>
      <w:r>
        <w:rPr>
          <w:b/>
          <w:bCs/>
        </w:rPr>
        <w:t xml:space="preserve">Határidő: </w:t>
      </w:r>
      <w:r>
        <w:rPr>
          <w:bCs/>
        </w:rPr>
        <w:t>azonnal</w:t>
      </w:r>
      <w:r>
        <w:tab/>
      </w:r>
      <w:r>
        <w:rPr>
          <w:b/>
          <w:bCs/>
        </w:rPr>
        <w:t>Felelős:</w:t>
      </w:r>
      <w:r>
        <w:t xml:space="preserve"> Szőke Zoltán polgármester</w:t>
      </w:r>
    </w:p>
    <w:p w:rsidR="004F295C" w:rsidRPr="001032AF" w:rsidRDefault="004F295C" w:rsidP="004F295C">
      <w:pPr>
        <w:spacing w:after="200" w:line="276" w:lineRule="auto"/>
      </w:pPr>
    </w:p>
    <w:p w:rsidR="00710D64" w:rsidRDefault="00710D64" w:rsidP="00A05D65"/>
    <w:p w:rsidR="00710D64" w:rsidRDefault="00710D64" w:rsidP="00A05D65"/>
    <w:p w:rsidR="00710D64" w:rsidRPr="00760EDE" w:rsidRDefault="00760EDE" w:rsidP="00A05D65">
      <w:pPr>
        <w:rPr>
          <w:b/>
        </w:rPr>
      </w:pPr>
      <w:r>
        <w:rPr>
          <w:b/>
        </w:rPr>
        <w:t xml:space="preserve">                   </w:t>
      </w:r>
      <w:r w:rsidRPr="00760EDE">
        <w:rPr>
          <w:b/>
        </w:rPr>
        <w:t xml:space="preserve">Szőke </w:t>
      </w:r>
      <w:proofErr w:type="gramStart"/>
      <w:r w:rsidRPr="00760EDE">
        <w:rPr>
          <w:b/>
        </w:rPr>
        <w:t xml:space="preserve">Zoltán </w:t>
      </w:r>
      <w:r>
        <w:rPr>
          <w:b/>
        </w:rPr>
        <w:t xml:space="preserve">                                         </w:t>
      </w:r>
      <w:r w:rsidRPr="00760EDE">
        <w:rPr>
          <w:b/>
        </w:rPr>
        <w:t>Dr.</w:t>
      </w:r>
      <w:proofErr w:type="gramEnd"/>
      <w:r w:rsidRPr="00760EDE">
        <w:rPr>
          <w:b/>
        </w:rPr>
        <w:t xml:space="preserve"> </w:t>
      </w:r>
      <w:proofErr w:type="spellStart"/>
      <w:r w:rsidRPr="00760EDE">
        <w:rPr>
          <w:b/>
        </w:rPr>
        <w:t>Kórik</w:t>
      </w:r>
      <w:proofErr w:type="spellEnd"/>
      <w:r w:rsidRPr="00760EDE">
        <w:rPr>
          <w:b/>
        </w:rPr>
        <w:t xml:space="preserve"> Zsuzsanna</w:t>
      </w:r>
    </w:p>
    <w:p w:rsidR="00760EDE" w:rsidRPr="00760EDE" w:rsidRDefault="00760EDE" w:rsidP="00A05D65">
      <w:pPr>
        <w:rPr>
          <w:b/>
        </w:rPr>
      </w:pPr>
      <w:r>
        <w:rPr>
          <w:b/>
        </w:rPr>
        <w:t xml:space="preserve">                   </w:t>
      </w:r>
      <w:proofErr w:type="gramStart"/>
      <w:r w:rsidRPr="00760EDE">
        <w:rPr>
          <w:b/>
        </w:rPr>
        <w:t>polgármester</w:t>
      </w:r>
      <w:proofErr w:type="gramEnd"/>
      <w:r w:rsidRPr="00760EDE">
        <w:rPr>
          <w:b/>
        </w:rPr>
        <w:t xml:space="preserve"> </w:t>
      </w:r>
      <w:r>
        <w:rPr>
          <w:b/>
        </w:rPr>
        <w:t xml:space="preserve">                                                      </w:t>
      </w:r>
      <w:bookmarkStart w:id="0" w:name="_GoBack"/>
      <w:bookmarkEnd w:id="0"/>
      <w:r w:rsidRPr="00760EDE">
        <w:rPr>
          <w:b/>
        </w:rPr>
        <w:t>jegyző</w:t>
      </w:r>
    </w:p>
    <w:p w:rsidR="00710D64" w:rsidRPr="00760EDE" w:rsidRDefault="00710D64" w:rsidP="00A05D65">
      <w:pPr>
        <w:rPr>
          <w:b/>
        </w:rPr>
      </w:pPr>
    </w:p>
    <w:p w:rsidR="00710D64" w:rsidRDefault="00710D64" w:rsidP="00A05D65"/>
    <w:p w:rsidR="00710D64" w:rsidRDefault="00710D64" w:rsidP="00A05D65"/>
    <w:p w:rsidR="00710D64" w:rsidRDefault="00710D64" w:rsidP="00A05D65"/>
    <w:p w:rsidR="00710D64" w:rsidRDefault="00710D64" w:rsidP="00A05D65"/>
    <w:p w:rsidR="005F6777" w:rsidRDefault="005F6777" w:rsidP="00A05D65">
      <w:pPr>
        <w:sectPr w:rsidR="005F6777">
          <w:footerReference w:type="default" r:id="rId9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A05D65" w:rsidRDefault="005F6777" w:rsidP="00A05D6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CAA8CF6" wp14:editId="25EE790F">
                <wp:simplePos x="0" y="0"/>
                <wp:positionH relativeFrom="column">
                  <wp:posOffset>2874010</wp:posOffset>
                </wp:positionH>
                <wp:positionV relativeFrom="paragraph">
                  <wp:posOffset>216535</wp:posOffset>
                </wp:positionV>
                <wp:extent cx="3829050" cy="571500"/>
                <wp:effectExtent l="0" t="0" r="19050" b="19050"/>
                <wp:wrapNone/>
                <wp:docPr id="23" name="Szövegdoboz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29050" cy="571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C23FE" w:rsidRDefault="00760EDE" w:rsidP="005F6777">
                            <w:pPr>
                              <w:jc w:val="right"/>
                            </w:pPr>
                            <w:r>
                              <w:t>116</w:t>
                            </w:r>
                            <w:r w:rsidR="00C33A92">
                              <w:t>/2024.(V.9</w:t>
                            </w:r>
                            <w:r w:rsidR="005C23FE">
                              <w:t>. ) Kt.</w:t>
                            </w:r>
                            <w:r w:rsidR="00FC42ED">
                              <w:t xml:space="preserve"> </w:t>
                            </w:r>
                            <w:r w:rsidR="005C23FE">
                              <w:t>sz</w:t>
                            </w:r>
                            <w:r w:rsidR="00FC42ED">
                              <w:t>ámú</w:t>
                            </w:r>
                            <w:r w:rsidR="005C23FE">
                              <w:t xml:space="preserve"> határozat melléklete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Szövegdoboz 23" o:spid="_x0000_s1026" type="#_x0000_t202" style="position:absolute;margin-left:226.3pt;margin-top:17.05pt;width:301.5pt;height:4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" fillcolor="white [3201]" strokecolor="white [3212]" strokeweight=".5pt">
                <v:textbox>
                  <w:txbxContent>
                    <w:p w:rsidR="005C23FE" w:rsidRDefault="00760EDE" w:rsidP="005F6777">
                      <w:pPr>
                        <w:jc w:val="right"/>
                      </w:pPr>
                      <w:r>
                        <w:t>116</w:t>
                      </w:r>
                      <w:r w:rsidR="00C33A92">
                        <w:t>/2024.(V.9</w:t>
                      </w:r>
                      <w:r w:rsidR="005C23FE">
                        <w:t>. ) Kt.</w:t>
                      </w:r>
                      <w:r w:rsidR="00FC42ED">
                        <w:t xml:space="preserve"> </w:t>
                      </w:r>
                      <w:r w:rsidR="005C23FE">
                        <w:t>sz</w:t>
                      </w:r>
                      <w:r w:rsidR="00FC42ED">
                        <w:t>ámú</w:t>
                      </w:r>
                      <w:r w:rsidR="005C23FE">
                        <w:t xml:space="preserve"> határozat melléklete</w:t>
                      </w:r>
                    </w:p>
                  </w:txbxContent>
                </v:textbox>
              </v:shape>
            </w:pict>
          </mc:Fallback>
        </mc:AlternateContent>
      </w:r>
      <w:r w:rsidR="00C5768C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49pt;height:777pt">
            <v:imagedata r:id="rId10" o:title="Katasztrófavédelmi Kirendeltség 2023"/>
          </v:shape>
        </w:pict>
      </w:r>
      <w:r w:rsidR="00C5768C">
        <w:lastRenderedPageBreak/>
        <w:pict>
          <v:shape id="_x0000_i1026" type="#_x0000_t75" style="width:549pt;height:777pt">
            <v:imagedata r:id="rId11" o:title="Katasztrófavédelmi Kirendeltség 2023"/>
          </v:shape>
        </w:pict>
      </w:r>
      <w:r w:rsidR="00C5768C">
        <w:lastRenderedPageBreak/>
        <w:pict>
          <v:shape id="_x0000_i1027" type="#_x0000_t75" style="width:549pt;height:777pt">
            <v:imagedata r:id="rId12" o:title="Katasztrófavédelmi Kirendeltség 2023"/>
          </v:shape>
        </w:pict>
      </w:r>
      <w:r w:rsidR="00C5768C">
        <w:lastRenderedPageBreak/>
        <w:pict>
          <v:shape id="_x0000_i1028" type="#_x0000_t75" style="width:549pt;height:777pt">
            <v:imagedata r:id="rId13" o:title="Katasztrófavédelmi Kirendeltség 2023"/>
          </v:shape>
        </w:pict>
      </w:r>
      <w:r w:rsidR="00C5768C">
        <w:lastRenderedPageBreak/>
        <w:pict>
          <v:shape id="_x0000_i1029" type="#_x0000_t75" style="width:549pt;height:777pt">
            <v:imagedata r:id="rId14" o:title="Katasztrófavédelmi Kirendeltség 2023"/>
          </v:shape>
        </w:pict>
      </w:r>
      <w:r w:rsidR="00C5768C">
        <w:lastRenderedPageBreak/>
        <w:pict>
          <v:shape id="_x0000_i1030" type="#_x0000_t75" style="width:549pt;height:777pt">
            <v:imagedata r:id="rId15" o:title="Katasztrófavédelmi Kirendeltség 2023"/>
          </v:shape>
        </w:pict>
      </w:r>
      <w:r w:rsidR="00C5768C">
        <w:lastRenderedPageBreak/>
        <w:pict>
          <v:shape id="_x0000_i1031" type="#_x0000_t75" style="width:549pt;height:777pt">
            <v:imagedata r:id="rId16" o:title="Katasztrófavédelmi Kirendeltség 2023"/>
          </v:shape>
        </w:pict>
      </w:r>
      <w:r w:rsidR="00C5768C">
        <w:lastRenderedPageBreak/>
        <w:pict>
          <v:shape id="_x0000_i1032" type="#_x0000_t75" style="width:549pt;height:777pt">
            <v:imagedata r:id="rId17" o:title="Katasztrófavédelmi Kirendeltség 2023"/>
          </v:shape>
        </w:pict>
      </w:r>
      <w:r w:rsidR="00C5768C">
        <w:lastRenderedPageBreak/>
        <w:pict>
          <v:shape id="_x0000_i1033" type="#_x0000_t75" style="width:549pt;height:777pt">
            <v:imagedata r:id="rId18" o:title="Katasztrófavédelmi Kirendeltség 2023"/>
          </v:shape>
        </w:pict>
      </w:r>
      <w:r w:rsidR="00C5768C">
        <w:lastRenderedPageBreak/>
        <w:pict>
          <v:shape id="_x0000_i1034" type="#_x0000_t75" style="width:549pt;height:777pt">
            <v:imagedata r:id="rId19" o:title="Katasztrófavédelmi Kirendeltség 2023"/>
          </v:shape>
        </w:pict>
      </w:r>
      <w:r w:rsidR="00C5768C">
        <w:lastRenderedPageBreak/>
        <w:pict>
          <v:shape id="_x0000_i1035" type="#_x0000_t75" style="width:549pt;height:777pt">
            <v:imagedata r:id="rId20" o:title="Katasztrófavédelmi Kirendeltség 2023"/>
          </v:shape>
        </w:pict>
      </w:r>
      <w:r w:rsidR="00C5768C">
        <w:lastRenderedPageBreak/>
        <w:pict>
          <v:shape id="_x0000_i1036" type="#_x0000_t75" style="width:549pt;height:777pt">
            <v:imagedata r:id="rId21" o:title="Katasztrófavédelmi Kirendeltség 2023"/>
          </v:shape>
        </w:pict>
      </w:r>
      <w:r w:rsidR="00C5768C">
        <w:lastRenderedPageBreak/>
        <w:pict>
          <v:shape id="_x0000_i1037" type="#_x0000_t75" style="width:549pt;height:777pt">
            <v:imagedata r:id="rId22" o:title="Katasztrófavédelmi Kirendeltség 2023"/>
          </v:shape>
        </w:pict>
      </w:r>
      <w:r w:rsidR="00C5768C">
        <w:lastRenderedPageBreak/>
        <w:pict>
          <v:shape id="_x0000_i1038" type="#_x0000_t75" style="width:549pt;height:777pt">
            <v:imagedata r:id="rId23" o:title="Katasztrófavédelmi Kirendeltség 2023"/>
          </v:shape>
        </w:pict>
      </w:r>
      <w:r w:rsidR="00C5768C">
        <w:lastRenderedPageBreak/>
        <w:pict>
          <v:shape id="_x0000_i1039" type="#_x0000_t75" style="width:549pt;height:777pt">
            <v:imagedata r:id="rId24" o:title="Katasztrófavédelmi Kirendeltség 2023"/>
          </v:shape>
        </w:pict>
      </w:r>
      <w:r w:rsidR="00C5768C">
        <w:lastRenderedPageBreak/>
        <w:pict>
          <v:shape id="_x0000_i1040" type="#_x0000_t75" style="width:549pt;height:777pt">
            <v:imagedata r:id="rId25" o:title="Katasztrófavédelmi Kirendeltség 2023"/>
          </v:shape>
        </w:pict>
      </w:r>
      <w:r w:rsidR="00C5768C">
        <w:lastRenderedPageBreak/>
        <w:pict>
          <v:shape id="_x0000_i1041" type="#_x0000_t75" style="width:549pt;height:777pt">
            <v:imagedata r:id="rId26" o:title="Katasztrófavédelmi Kirendeltség 2023"/>
          </v:shape>
        </w:pict>
      </w:r>
      <w:r w:rsidR="00C5768C">
        <w:lastRenderedPageBreak/>
        <w:pict>
          <v:shape id="_x0000_i1042" type="#_x0000_t75" style="width:549pt;height:777pt">
            <v:imagedata r:id="rId27" o:title="Katasztrófavédelmi Kirendeltség 2023"/>
          </v:shape>
        </w:pict>
      </w:r>
      <w:r w:rsidR="00C5768C">
        <w:lastRenderedPageBreak/>
        <w:pict>
          <v:shape id="_x0000_i1043" type="#_x0000_t75" style="width:549pt;height:777pt">
            <v:imagedata r:id="rId28" o:title="Katasztrófavédelmi Kirendeltség 2023"/>
          </v:shape>
        </w:pict>
      </w:r>
      <w:r w:rsidR="00C5768C">
        <w:lastRenderedPageBreak/>
        <w:pict>
          <v:shape id="_x0000_i1044" type="#_x0000_t75" style="width:549pt;height:777pt">
            <v:imagedata r:id="rId29" o:title="Katasztrófavédelmi Kirendeltség 2023"/>
          </v:shape>
        </w:pict>
      </w:r>
      <w:r w:rsidR="00C5768C">
        <w:lastRenderedPageBreak/>
        <w:pict>
          <v:shape id="_x0000_i1045" type="#_x0000_t75" style="width:549pt;height:777pt">
            <v:imagedata r:id="rId30" o:title="Katasztrófavédelmi Kirendeltség 2023"/>
          </v:shape>
        </w:pict>
      </w:r>
    </w:p>
    <w:sectPr w:rsidR="00A05D65" w:rsidSect="005F6777">
      <w:pgSz w:w="11906" w:h="16838"/>
      <w:pgMar w:top="454" w:right="454" w:bottom="454" w:left="45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D5A36" w:rsidRDefault="007D5A36" w:rsidP="00710D64">
      <w:r>
        <w:separator/>
      </w:r>
    </w:p>
  </w:endnote>
  <w:endnote w:type="continuationSeparator" w:id="0">
    <w:p w:rsidR="007D5A36" w:rsidRDefault="007D5A36" w:rsidP="00710D6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359728024"/>
      <w:docPartObj>
        <w:docPartGallery w:val="Page Numbers (Bottom of Page)"/>
        <w:docPartUnique/>
      </w:docPartObj>
    </w:sdtPr>
    <w:sdtEndPr/>
    <w:sdtContent>
      <w:p w:rsidR="00710D64" w:rsidRDefault="00710D64">
        <w:pPr>
          <w:pStyle w:val="ll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60EDE">
          <w:rPr>
            <w:noProof/>
          </w:rPr>
          <w:t>22</w:t>
        </w:r>
        <w:r>
          <w:fldChar w:fldCharType="end"/>
        </w:r>
      </w:p>
    </w:sdtContent>
  </w:sdt>
  <w:p w:rsidR="00710D64" w:rsidRDefault="00710D64">
    <w:pPr>
      <w:pStyle w:val="ll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D5A36" w:rsidRDefault="007D5A36" w:rsidP="00710D64">
      <w:r>
        <w:separator/>
      </w:r>
    </w:p>
  </w:footnote>
  <w:footnote w:type="continuationSeparator" w:id="0">
    <w:p w:rsidR="007D5A36" w:rsidRDefault="007D5A36" w:rsidP="00710D6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C48246D"/>
    <w:multiLevelType w:val="hybridMultilevel"/>
    <w:tmpl w:val="7238482A"/>
    <w:lvl w:ilvl="0" w:tplc="95B01A04">
      <w:start w:val="1"/>
      <w:numFmt w:val="upperRoman"/>
      <w:lvlText w:val="%1."/>
      <w:lvlJc w:val="left"/>
      <w:pPr>
        <w:ind w:left="1620" w:hanging="720"/>
      </w:pPr>
      <w:rPr>
        <w:rFonts w:cs="Times New Roman" w:hint="default"/>
      </w:rPr>
    </w:lvl>
    <w:lvl w:ilvl="1" w:tplc="040E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0E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0E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0E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0E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0E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0E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0E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F295C"/>
    <w:rsid w:val="00062399"/>
    <w:rsid w:val="000D4862"/>
    <w:rsid w:val="000D4E24"/>
    <w:rsid w:val="00101956"/>
    <w:rsid w:val="001D6878"/>
    <w:rsid w:val="002E22EA"/>
    <w:rsid w:val="002F7AEB"/>
    <w:rsid w:val="00301CC0"/>
    <w:rsid w:val="00340DE1"/>
    <w:rsid w:val="00362488"/>
    <w:rsid w:val="003B7558"/>
    <w:rsid w:val="00440037"/>
    <w:rsid w:val="004F295C"/>
    <w:rsid w:val="00581F1E"/>
    <w:rsid w:val="005B6063"/>
    <w:rsid w:val="005C23FE"/>
    <w:rsid w:val="005F6777"/>
    <w:rsid w:val="006212BA"/>
    <w:rsid w:val="006551F1"/>
    <w:rsid w:val="00656D11"/>
    <w:rsid w:val="006F3276"/>
    <w:rsid w:val="00710D64"/>
    <w:rsid w:val="0075364A"/>
    <w:rsid w:val="00760EDE"/>
    <w:rsid w:val="007D30B0"/>
    <w:rsid w:val="007D5A36"/>
    <w:rsid w:val="007F1946"/>
    <w:rsid w:val="00815300"/>
    <w:rsid w:val="0084016A"/>
    <w:rsid w:val="00973137"/>
    <w:rsid w:val="00A05D65"/>
    <w:rsid w:val="00A53893"/>
    <w:rsid w:val="00A57617"/>
    <w:rsid w:val="00B127F1"/>
    <w:rsid w:val="00B1604E"/>
    <w:rsid w:val="00B942CF"/>
    <w:rsid w:val="00C12E93"/>
    <w:rsid w:val="00C33A92"/>
    <w:rsid w:val="00C5768C"/>
    <w:rsid w:val="00D23C71"/>
    <w:rsid w:val="00E749AB"/>
    <w:rsid w:val="00FC42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4F295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301CC0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301CC0"/>
    <w:rPr>
      <w:rFonts w:ascii="Tahoma" w:eastAsia="Times New Roman" w:hAnsi="Tahoma" w:cs="Tahoma"/>
      <w:sz w:val="16"/>
      <w:szCs w:val="16"/>
      <w:lang w:eastAsia="hu-HU"/>
    </w:rPr>
  </w:style>
  <w:style w:type="paragraph" w:styleId="lfej">
    <w:name w:val="header"/>
    <w:basedOn w:val="Norml"/>
    <w:link w:val="lfejChar"/>
    <w:uiPriority w:val="99"/>
    <w:unhideWhenUsed/>
    <w:rsid w:val="00710D64"/>
    <w:pPr>
      <w:tabs>
        <w:tab w:val="center" w:pos="4536"/>
        <w:tab w:val="right" w:pos="9072"/>
      </w:tabs>
    </w:pPr>
  </w:style>
  <w:style w:type="character" w:customStyle="1" w:styleId="lfejChar">
    <w:name w:val="Élőfej Char"/>
    <w:basedOn w:val="Bekezdsalapbettpusa"/>
    <w:link w:val="lfej"/>
    <w:uiPriority w:val="99"/>
    <w:rsid w:val="00710D64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llb">
    <w:name w:val="footer"/>
    <w:basedOn w:val="Norml"/>
    <w:link w:val="llbChar"/>
    <w:uiPriority w:val="99"/>
    <w:unhideWhenUsed/>
    <w:rsid w:val="00710D64"/>
    <w:pPr>
      <w:tabs>
        <w:tab w:val="center" w:pos="4536"/>
        <w:tab w:val="right" w:pos="9072"/>
      </w:tabs>
    </w:pPr>
  </w:style>
  <w:style w:type="character" w:customStyle="1" w:styleId="llbChar">
    <w:name w:val="Élőláb Char"/>
    <w:basedOn w:val="Bekezdsalapbettpusa"/>
    <w:link w:val="llb"/>
    <w:uiPriority w:val="99"/>
    <w:rsid w:val="00710D64"/>
    <w:rPr>
      <w:rFonts w:ascii="Times New Roman" w:eastAsia="Times New Roman" w:hAnsi="Times New Roman" w:cs="Times New Roman"/>
      <w:sz w:val="24"/>
      <w:szCs w:val="24"/>
      <w:lang w:eastAsia="hu-HU"/>
    </w:rPr>
  </w:style>
  <w:style w:type="character" w:styleId="Hiperhivatkozs">
    <w:name w:val="Hyperlink"/>
    <w:basedOn w:val="Bekezdsalapbettpusa"/>
    <w:uiPriority w:val="99"/>
    <w:unhideWhenUsed/>
    <w:rsid w:val="00581F1E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4F295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301CC0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301CC0"/>
    <w:rPr>
      <w:rFonts w:ascii="Tahoma" w:eastAsia="Times New Roman" w:hAnsi="Tahoma" w:cs="Tahoma"/>
      <w:sz w:val="16"/>
      <w:szCs w:val="16"/>
      <w:lang w:eastAsia="hu-HU"/>
    </w:rPr>
  </w:style>
  <w:style w:type="paragraph" w:styleId="lfej">
    <w:name w:val="header"/>
    <w:basedOn w:val="Norml"/>
    <w:link w:val="lfejChar"/>
    <w:uiPriority w:val="99"/>
    <w:unhideWhenUsed/>
    <w:rsid w:val="00710D64"/>
    <w:pPr>
      <w:tabs>
        <w:tab w:val="center" w:pos="4536"/>
        <w:tab w:val="right" w:pos="9072"/>
      </w:tabs>
    </w:pPr>
  </w:style>
  <w:style w:type="character" w:customStyle="1" w:styleId="lfejChar">
    <w:name w:val="Élőfej Char"/>
    <w:basedOn w:val="Bekezdsalapbettpusa"/>
    <w:link w:val="lfej"/>
    <w:uiPriority w:val="99"/>
    <w:rsid w:val="00710D64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llb">
    <w:name w:val="footer"/>
    <w:basedOn w:val="Norml"/>
    <w:link w:val="llbChar"/>
    <w:uiPriority w:val="99"/>
    <w:unhideWhenUsed/>
    <w:rsid w:val="00710D64"/>
    <w:pPr>
      <w:tabs>
        <w:tab w:val="center" w:pos="4536"/>
        <w:tab w:val="right" w:pos="9072"/>
      </w:tabs>
    </w:pPr>
  </w:style>
  <w:style w:type="character" w:customStyle="1" w:styleId="llbChar">
    <w:name w:val="Élőláb Char"/>
    <w:basedOn w:val="Bekezdsalapbettpusa"/>
    <w:link w:val="llb"/>
    <w:uiPriority w:val="99"/>
    <w:rsid w:val="00710D64"/>
    <w:rPr>
      <w:rFonts w:ascii="Times New Roman" w:eastAsia="Times New Roman" w:hAnsi="Times New Roman" w:cs="Times New Roman"/>
      <w:sz w:val="24"/>
      <w:szCs w:val="24"/>
      <w:lang w:eastAsia="hu-HU"/>
    </w:rPr>
  </w:style>
  <w:style w:type="character" w:styleId="Hiperhivatkozs">
    <w:name w:val="Hyperlink"/>
    <w:basedOn w:val="Bekezdsalapbettpusa"/>
    <w:uiPriority w:val="99"/>
    <w:unhideWhenUsed/>
    <w:rsid w:val="00581F1E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7" Type="http://schemas.openxmlformats.org/officeDocument/2006/relationships/footnotes" Target="foot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footer" Target="footer1.xm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A0777AC-5923-413B-A804-07AC21E7F2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22</Pages>
  <Words>124</Words>
  <Characters>863</Characters>
  <Application>Microsoft Office Word</Application>
  <DocSecurity>0</DocSecurity>
  <Lines>7</Lines>
  <Paragraphs>1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Erdei Kolett</dc:creator>
  <cp:lastModifiedBy>dr. Tóth Marianna</cp:lastModifiedBy>
  <cp:revision>3</cp:revision>
  <cp:lastPrinted>2022-04-21T09:12:00Z</cp:lastPrinted>
  <dcterms:created xsi:type="dcterms:W3CDTF">2024-05-10T07:10:00Z</dcterms:created>
  <dcterms:modified xsi:type="dcterms:W3CDTF">2024-05-10T07:11:00Z</dcterms:modified>
</cp:coreProperties>
</file>