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C8" w:rsidRPr="00E4774E" w:rsidRDefault="00EB1CC8" w:rsidP="00EB1CC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EB1CC8" w:rsidRPr="00E4774E" w:rsidRDefault="00EB1CC8" w:rsidP="00EB1CC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EB1CC8" w:rsidRPr="00E4774E" w:rsidRDefault="00EB1CC8" w:rsidP="00EB1CC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97E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EB1CC8" w:rsidRDefault="00EB1CC8" w:rsidP="00EB1CC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EB1CC8" w:rsidRDefault="00EB1CC8" w:rsidP="00EB1CC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1CC8" w:rsidRDefault="00EB1CC8" w:rsidP="00EB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Dessewffy kastély épületnek vagyonkezelési jogáról történő lemondási szándékról, valamint a telekmegosztás szükségességéről</w:t>
      </w:r>
      <w:r w:rsidRPr="00C4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CC8" w:rsidRDefault="00EB1CC8" w:rsidP="00EB1CC8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C1F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„Tájékoztatás a Dessewffy kastély épületnek vagyonkezelési jogáról történő lemondási szándékról, valamint a telekmegosztás szükségességéről” című előterjesztést megtárgyalta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és az alábbi határozatot hozza:</w:t>
      </w:r>
    </w:p>
    <w:p w:rsidR="00DA76CF" w:rsidRDefault="00DA76CF" w:rsidP="003C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F49" w:rsidRDefault="00EB1CC8" w:rsidP="003C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C8">
        <w:rPr>
          <w:rFonts w:ascii="Times New Roman" w:hAnsi="Times New Roman" w:cs="Times New Roman"/>
          <w:sz w:val="24"/>
          <w:szCs w:val="24"/>
        </w:rPr>
        <w:t>A Nyíregyházi Szakképzési Centrum</w:t>
      </w:r>
      <w:r w:rsidR="003C5F49">
        <w:rPr>
          <w:rFonts w:ascii="Times New Roman" w:hAnsi="Times New Roman" w:cs="Times New Roman"/>
          <w:sz w:val="24"/>
          <w:szCs w:val="24"/>
        </w:rPr>
        <w:t xml:space="preserve"> kép</w:t>
      </w:r>
      <w:r>
        <w:rPr>
          <w:rFonts w:ascii="Times New Roman" w:hAnsi="Times New Roman" w:cs="Times New Roman"/>
          <w:sz w:val="24"/>
          <w:szCs w:val="24"/>
        </w:rPr>
        <w:t xml:space="preserve">viseletében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Pájer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Attila kancellár úr </w:t>
      </w:r>
      <w:r w:rsidR="00D50BB9">
        <w:rPr>
          <w:rFonts w:ascii="Times New Roman" w:hAnsi="Times New Roman" w:cs="Times New Roman"/>
          <w:sz w:val="24"/>
          <w:szCs w:val="24"/>
        </w:rPr>
        <w:t xml:space="preserve">szóban, </w:t>
      </w:r>
      <w:r>
        <w:rPr>
          <w:rFonts w:ascii="Times New Roman" w:hAnsi="Times New Roman" w:cs="Times New Roman"/>
          <w:sz w:val="24"/>
          <w:szCs w:val="24"/>
        </w:rPr>
        <w:t xml:space="preserve">a Dessewffy kastély </w:t>
      </w:r>
      <w:r w:rsidR="003C5F49">
        <w:rPr>
          <w:rFonts w:ascii="Times New Roman" w:hAnsi="Times New Roman" w:cs="Times New Roman"/>
          <w:sz w:val="24"/>
          <w:szCs w:val="24"/>
        </w:rPr>
        <w:t xml:space="preserve">végrehajtási eljárása kapcsán kifejezte együttműködési szándékát az alábbiak szerint: </w:t>
      </w:r>
    </w:p>
    <w:p w:rsidR="003C5F49" w:rsidRDefault="003C5F49" w:rsidP="00D50B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B9">
        <w:rPr>
          <w:rFonts w:ascii="Times New Roman" w:hAnsi="Times New Roman" w:cs="Times New Roman"/>
          <w:sz w:val="24"/>
          <w:szCs w:val="24"/>
        </w:rPr>
        <w:t>az azonnali intézkedést igénylő tetőszerkezet javítás költségét (11.179.551,</w:t>
      </w:r>
      <w:proofErr w:type="spellStart"/>
      <w:r w:rsidRPr="00D50BB9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D50BB9">
        <w:rPr>
          <w:rFonts w:ascii="Times New Roman" w:hAnsi="Times New Roman" w:cs="Times New Roman"/>
          <w:sz w:val="24"/>
          <w:szCs w:val="24"/>
        </w:rPr>
        <w:t xml:space="preserve"> becsült költség) és a kastély körbekerítésének költségét v</w:t>
      </w:r>
      <w:r w:rsidR="00D50BB9">
        <w:rPr>
          <w:rFonts w:ascii="Times New Roman" w:hAnsi="Times New Roman" w:cs="Times New Roman"/>
          <w:sz w:val="24"/>
          <w:szCs w:val="24"/>
        </w:rPr>
        <w:t>állalják</w:t>
      </w:r>
      <w:r w:rsidR="00DA76CF">
        <w:rPr>
          <w:rFonts w:ascii="Times New Roman" w:hAnsi="Times New Roman" w:cs="Times New Roman"/>
          <w:sz w:val="24"/>
          <w:szCs w:val="24"/>
        </w:rPr>
        <w:t>,</w:t>
      </w:r>
    </w:p>
    <w:p w:rsidR="00D50BB9" w:rsidRDefault="00D50BB9" w:rsidP="00D50B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4440 Tiszavasvári, Petőfi u 1. szám alatti 2443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 telekalakításának módjáról, költségéről további egyeztetéseket folytat az önkormányzattal, mely egyeztetés eredményeképpen együttműködési megállapodás kerül megfogalmazásra.</w:t>
      </w:r>
    </w:p>
    <w:p w:rsidR="00D50BB9" w:rsidRDefault="00D50BB9" w:rsidP="00D5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B9" w:rsidRDefault="00D50BB9" w:rsidP="00D5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B9" w:rsidRPr="00D50BB9" w:rsidRDefault="00D50BB9" w:rsidP="00D5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folyamatos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D50BB9" w:rsidRDefault="00D50BB9" w:rsidP="00D50B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49" w:rsidRDefault="008E6349" w:rsidP="00D50B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49" w:rsidRDefault="008E6349" w:rsidP="00D50B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49" w:rsidRDefault="008E6349" w:rsidP="00D50B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49" w:rsidRDefault="008E6349" w:rsidP="00D50B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49" w:rsidRPr="008E6349" w:rsidRDefault="008E6349" w:rsidP="00D50B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349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E6349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8E6349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8E6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349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E6349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E6349" w:rsidRPr="008E6349" w:rsidRDefault="008E6349" w:rsidP="00D50B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634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E6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8E6349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8E6349" w:rsidRPr="008E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21EB"/>
    <w:multiLevelType w:val="hybridMultilevel"/>
    <w:tmpl w:val="58B6CECE"/>
    <w:lvl w:ilvl="0" w:tplc="66F42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C8"/>
    <w:rsid w:val="003C5F49"/>
    <w:rsid w:val="006D75CA"/>
    <w:rsid w:val="008C2500"/>
    <w:rsid w:val="008E6349"/>
    <w:rsid w:val="00B61427"/>
    <w:rsid w:val="00D50BB9"/>
    <w:rsid w:val="00DA76CF"/>
    <w:rsid w:val="00EB1CC8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C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C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2023-05-02T07:21:00Z</dcterms:created>
  <dcterms:modified xsi:type="dcterms:W3CDTF">2023-05-02T07:30:00Z</dcterms:modified>
</cp:coreProperties>
</file>