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CE" w:rsidRPr="00016EDD" w:rsidRDefault="00575ECE" w:rsidP="00575E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575ECE" w:rsidRPr="00016EDD" w:rsidRDefault="00575ECE" w:rsidP="00575E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KÉPVISELŐ-TESTÜLETÉNEK</w:t>
      </w:r>
    </w:p>
    <w:p w:rsidR="00575ECE" w:rsidRPr="00016EDD" w:rsidRDefault="00575ECE" w:rsidP="00575E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65/2021</w:t>
      </w:r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. (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IX.30.</w:t>
      </w:r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) Kt. számú</w:t>
      </w:r>
    </w:p>
    <w:p w:rsidR="00575ECE" w:rsidRPr="00016EDD" w:rsidRDefault="00575ECE" w:rsidP="00575E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határozata</w:t>
      </w:r>
      <w:proofErr w:type="gramEnd"/>
    </w:p>
    <w:p w:rsidR="00575ECE" w:rsidRPr="00016EDD" w:rsidRDefault="00575ECE" w:rsidP="00575E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575ECE" w:rsidRPr="00016EDD" w:rsidRDefault="00575ECE" w:rsidP="00575E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A </w:t>
      </w:r>
      <w:proofErr w:type="spellStart"/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Kornisné</w:t>
      </w:r>
      <w:proofErr w:type="spellEnd"/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Liptay</w:t>
      </w:r>
      <w:proofErr w:type="spellEnd"/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Elza Szociális és Gyermekjóléti </w:t>
      </w:r>
      <w:proofErr w:type="gramStart"/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Központ</w:t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alapító</w:t>
      </w:r>
      <w:proofErr w:type="gramEnd"/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okiratának módosításáról</w:t>
      </w:r>
    </w:p>
    <w:p w:rsidR="00575ECE" w:rsidRPr="00016EDD" w:rsidRDefault="00575ECE" w:rsidP="00575E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575ECE" w:rsidRPr="00016EDD" w:rsidRDefault="00575ECE" w:rsidP="00575E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016EDD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Tiszavasvári Város Önkormányzata Képviselő-testülete az államháztartásról szóló 2011. évi CXCV. törvény 7.§ és 8. §. (1) bekezdés b) pontjában biztosított jogkörében eljárva az önkormányzat által fenntartott </w:t>
      </w:r>
      <w:proofErr w:type="spellStart"/>
      <w:r w:rsidRPr="00016ED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Kornisné</w:t>
      </w:r>
      <w:proofErr w:type="spellEnd"/>
      <w:r w:rsidRPr="00016ED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016ED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Liptay</w:t>
      </w:r>
      <w:proofErr w:type="spellEnd"/>
      <w:r w:rsidRPr="00016ED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Elza Szociális és Gyermekjóléti </w:t>
      </w:r>
      <w:proofErr w:type="gramStart"/>
      <w:r w:rsidRPr="00016ED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Központ</w:t>
      </w:r>
      <w:r w:rsidRPr="00016EDD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alapító</w:t>
      </w:r>
      <w:proofErr w:type="gramEnd"/>
      <w:r w:rsidRPr="00016EDD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okiratát az alábbiak szerint módosítja:</w:t>
      </w:r>
      <w:bookmarkStart w:id="0" w:name="_GoBack"/>
      <w:bookmarkEnd w:id="0"/>
    </w:p>
    <w:p w:rsidR="00575ECE" w:rsidRPr="00016EDD" w:rsidRDefault="00575ECE" w:rsidP="00575E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75ECE" w:rsidRPr="00016EDD" w:rsidRDefault="00575ECE" w:rsidP="00575ECE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5ECE" w:rsidRDefault="00575ECE" w:rsidP="00575ECE">
      <w:pPr>
        <w:numPr>
          <w:ilvl w:val="0"/>
          <w:numId w:val="2"/>
        </w:numPr>
        <w:tabs>
          <w:tab w:val="left" w:leader="dot" w:pos="9072"/>
          <w:tab w:val="left" w:leader="dot" w:pos="1644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EDD">
        <w:rPr>
          <w:rFonts w:ascii="Times New Roman" w:eastAsia="Calibri" w:hAnsi="Times New Roman" w:cs="Times New Roman"/>
          <w:sz w:val="24"/>
          <w:szCs w:val="24"/>
        </w:rPr>
        <w:t xml:space="preserve">Az alapító okirat </w:t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költségvetési szerv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telephelyire</w:t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vonatkozó </w:t>
      </w: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805A5D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016E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alpontjában foglalt táblázatot</w:t>
      </w:r>
      <w:r w:rsidRPr="00016EDD">
        <w:rPr>
          <w:rFonts w:ascii="Times New Roman" w:eastAsia="Calibri" w:hAnsi="Times New Roman" w:cs="Times New Roman"/>
          <w:sz w:val="24"/>
          <w:szCs w:val="24"/>
        </w:rPr>
        <w:t xml:space="preserve"> az alábbi</w:t>
      </w:r>
      <w:r>
        <w:rPr>
          <w:rFonts w:ascii="Times New Roman" w:eastAsia="Calibri" w:hAnsi="Times New Roman" w:cs="Times New Roman"/>
          <w:sz w:val="24"/>
          <w:szCs w:val="24"/>
        </w:rPr>
        <w:t>ak szerint módosítja</w:t>
      </w:r>
      <w:r w:rsidRPr="00016ED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75ECE" w:rsidRPr="00515B3A" w:rsidRDefault="00575ECE" w:rsidP="00575ECE">
      <w:pPr>
        <w:pStyle w:val="Listaszerbekezds"/>
        <w:numPr>
          <w:ilvl w:val="2"/>
          <w:numId w:val="3"/>
        </w:numPr>
        <w:tabs>
          <w:tab w:val="left" w:leader="dot" w:pos="9072"/>
        </w:tabs>
        <w:spacing w:before="80" w:after="12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proofErr w:type="gramStart"/>
      <w:r w:rsidRPr="00515B3A">
        <w:rPr>
          <w:rFonts w:asciiTheme="majorHAnsi" w:eastAsia="Times New Roman" w:hAnsiTheme="majorHAnsi" w:cs="Times New Roman"/>
          <w:lang w:eastAsia="hu-HU"/>
        </w:rPr>
        <w:t>telephelye(</w:t>
      </w:r>
      <w:proofErr w:type="gramEnd"/>
      <w:r w:rsidRPr="00515B3A">
        <w:rPr>
          <w:rFonts w:asciiTheme="majorHAnsi" w:eastAsia="Times New Roman" w:hAnsiTheme="majorHAnsi" w:cs="Times New Roman"/>
          <w:lang w:eastAsia="hu-HU"/>
        </w:rPr>
        <w:t>i):</w:t>
      </w:r>
    </w:p>
    <w:tbl>
      <w:tblPr>
        <w:tblStyle w:val="Rcsostblza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396"/>
        <w:gridCol w:w="4217"/>
      </w:tblGrid>
      <w:tr w:rsidR="00575ECE" w:rsidRPr="00873087" w:rsidTr="00CD37AC">
        <w:trPr>
          <w:jc w:val="center"/>
        </w:trPr>
        <w:tc>
          <w:tcPr>
            <w:tcW w:w="363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2366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telephely megnevezése</w:t>
            </w:r>
          </w:p>
        </w:tc>
        <w:tc>
          <w:tcPr>
            <w:tcW w:w="2270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telephely címe</w:t>
            </w:r>
          </w:p>
        </w:tc>
      </w:tr>
      <w:tr w:rsidR="00575ECE" w:rsidRPr="00873087" w:rsidTr="00CD37AC">
        <w:trPr>
          <w:jc w:val="center"/>
        </w:trPr>
        <w:tc>
          <w:tcPr>
            <w:tcW w:w="363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2366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 xml:space="preserve">Étkeztetés, </w:t>
            </w:r>
            <w:r w:rsidRPr="00873087">
              <w:rPr>
                <w:rFonts w:asciiTheme="majorHAnsi" w:hAnsiTheme="majorHAnsi"/>
                <w:lang w:eastAsia="hu-HU"/>
              </w:rPr>
              <w:t>idősek nappali ellátása, család- és gyermekjóléti szolgálat</w:t>
            </w:r>
            <w:r>
              <w:rPr>
                <w:rFonts w:asciiTheme="majorHAnsi" w:hAnsiTheme="majorHAnsi"/>
                <w:lang w:eastAsia="hu-HU"/>
              </w:rPr>
              <w:t>, c</w:t>
            </w:r>
            <w:r w:rsidRPr="009F5B6E">
              <w:rPr>
                <w:rFonts w:asciiTheme="majorHAnsi" w:hAnsiTheme="majorHAnsi"/>
                <w:lang w:eastAsia="hu-HU"/>
              </w:rPr>
              <w:t>salád- és gyermekjóléti központ</w:t>
            </w:r>
          </w:p>
        </w:tc>
        <w:tc>
          <w:tcPr>
            <w:tcW w:w="2270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4440 Tiszavasvári, Hősök utca 38.</w:t>
            </w:r>
          </w:p>
        </w:tc>
      </w:tr>
      <w:tr w:rsidR="00575ECE" w:rsidRPr="00873087" w:rsidTr="00CD37AC">
        <w:trPr>
          <w:jc w:val="center"/>
        </w:trPr>
        <w:tc>
          <w:tcPr>
            <w:tcW w:w="363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2366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Támogató Szolgálat</w:t>
            </w:r>
          </w:p>
        </w:tc>
        <w:tc>
          <w:tcPr>
            <w:tcW w:w="2270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4440 Tiszavasvári, Ady E. utca 8.</w:t>
            </w:r>
          </w:p>
        </w:tc>
      </w:tr>
      <w:tr w:rsidR="00575ECE" w:rsidRPr="00873087" w:rsidTr="00CD37AC">
        <w:trPr>
          <w:jc w:val="center"/>
        </w:trPr>
        <w:tc>
          <w:tcPr>
            <w:tcW w:w="363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3</w:t>
            </w:r>
          </w:p>
        </w:tc>
        <w:tc>
          <w:tcPr>
            <w:tcW w:w="2366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H</w:t>
            </w:r>
            <w:r w:rsidRPr="009F5B6E">
              <w:rPr>
                <w:rFonts w:asciiTheme="majorHAnsi" w:hAnsiTheme="majorHAnsi"/>
                <w:lang w:eastAsia="hu-HU"/>
              </w:rPr>
              <w:t xml:space="preserve">ázi segítségnyújtás, jelzőrendszeres házi segítségnyújtás </w:t>
            </w:r>
          </w:p>
        </w:tc>
        <w:tc>
          <w:tcPr>
            <w:tcW w:w="2270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4440 Tiszavasvári, Vasvári Pál utca 6.</w:t>
            </w:r>
          </w:p>
        </w:tc>
      </w:tr>
    </w:tbl>
    <w:p w:rsidR="00575ECE" w:rsidRDefault="00575ECE" w:rsidP="00575ECE">
      <w:pPr>
        <w:tabs>
          <w:tab w:val="left" w:leader="dot" w:pos="9072"/>
          <w:tab w:val="left" w:leader="dot" w:pos="1644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5ECE" w:rsidRPr="00016EDD" w:rsidRDefault="00575ECE" w:rsidP="00575E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575ECE" w:rsidRPr="00016EDD" w:rsidRDefault="00575ECE" w:rsidP="00575EC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>F</w:t>
      </w:r>
      <w:r w:rsidRPr="00016EDD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elkéri a polgármestert és a jegyzőt, hogy 8 napon belül kérelmezzék a Magyar Államkincstárnál a módosított alapító okirat törzskönyvi nyilvántartáson való átvezetését. </w:t>
      </w:r>
    </w:p>
    <w:p w:rsidR="00575ECE" w:rsidRPr="00016EDD" w:rsidRDefault="00575ECE" w:rsidP="00575E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75ECE" w:rsidRPr="00016EDD" w:rsidRDefault="00575ECE" w:rsidP="00575EC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Felkéri a Polgármestert, hogy 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Kornisné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Liptay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Elza Szociális és Gyermekjóléti Központ</w:t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intézményvezetőjét tájékoztassa a képviselő-testület döntéséről.</w:t>
      </w:r>
    </w:p>
    <w:p w:rsidR="00575ECE" w:rsidRPr="00016EDD" w:rsidRDefault="00575ECE" w:rsidP="00575ECE">
      <w:pPr>
        <w:spacing w:after="0" w:line="240" w:lineRule="auto"/>
        <w:ind w:left="708" w:firstLine="1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575ECE" w:rsidRPr="00016EDD" w:rsidRDefault="00575ECE" w:rsidP="00575E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575ECE" w:rsidRPr="00016EDD" w:rsidRDefault="00575ECE" w:rsidP="00575E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Határidő: </w:t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>döntés után 8 nap</w:t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16ED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Felelős:</w:t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Szőke Zoltán polgármester és</w:t>
      </w:r>
    </w:p>
    <w:p w:rsidR="00575ECE" w:rsidRPr="00016EDD" w:rsidRDefault="00575ECE" w:rsidP="00575E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 xml:space="preserve">  Dr. </w:t>
      </w:r>
      <w:proofErr w:type="spellStart"/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>Kórik</w:t>
      </w:r>
      <w:proofErr w:type="spellEnd"/>
      <w:r w:rsidRPr="00016ED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Zsuzsanna jegyző</w:t>
      </w:r>
    </w:p>
    <w:p w:rsidR="00575ECE" w:rsidRPr="00016EDD" w:rsidRDefault="00575ECE" w:rsidP="00575E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75ECE" w:rsidRPr="00016EDD" w:rsidRDefault="00575ECE" w:rsidP="00575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</w:p>
    <w:p w:rsidR="00575ECE" w:rsidRDefault="00575ECE" w:rsidP="00575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</w:p>
    <w:p w:rsidR="00575ECE" w:rsidRPr="00575ECE" w:rsidRDefault="00575ECE" w:rsidP="00575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hu-HU"/>
        </w:rPr>
      </w:pPr>
    </w:p>
    <w:p w:rsidR="00575ECE" w:rsidRDefault="00575ECE" w:rsidP="00575E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575ECE" w:rsidRPr="005D09F5" w:rsidRDefault="00575ECE" w:rsidP="00575EC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575ECE" w:rsidRPr="008A4859" w:rsidRDefault="00575ECE" w:rsidP="00575ECE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</w:t>
      </w:r>
      <w:proofErr w:type="gram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Zoltán                                                             Dr.</w:t>
      </w:r>
      <w:proofErr w:type="gram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:rsidR="00575ECE" w:rsidRPr="008A4859" w:rsidRDefault="00575ECE" w:rsidP="00575ECE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</w:t>
      </w:r>
      <w:proofErr w:type="gram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polgármester</w:t>
      </w:r>
      <w:proofErr w:type="gram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                                                         jegyző</w:t>
      </w:r>
    </w:p>
    <w:p w:rsidR="00575ECE" w:rsidRDefault="00575ECE" w:rsidP="00575ECE"/>
    <w:p w:rsidR="00575ECE" w:rsidRPr="00DE749F" w:rsidRDefault="00575ECE" w:rsidP="00575E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575ECE" w:rsidRPr="00187117" w:rsidRDefault="00575ECE" w:rsidP="00575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ECE" w:rsidRDefault="00575ECE" w:rsidP="00575EC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75ECE" w:rsidRPr="000C560D" w:rsidRDefault="00575ECE" w:rsidP="00575EC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65</w:t>
      </w:r>
      <w:r w:rsidRPr="000C560D">
        <w:rPr>
          <w:rFonts w:ascii="Times New Roman" w:hAnsi="Times New Roman" w:cs="Times New Roman"/>
          <w:i/>
          <w:sz w:val="24"/>
          <w:szCs w:val="24"/>
        </w:rPr>
        <w:t>/2021</w:t>
      </w:r>
      <w:r>
        <w:rPr>
          <w:rFonts w:ascii="Times New Roman" w:hAnsi="Times New Roman" w:cs="Times New Roman"/>
          <w:i/>
          <w:sz w:val="24"/>
          <w:szCs w:val="24"/>
        </w:rPr>
        <w:t>.(IX.30.) Kt.</w:t>
      </w:r>
      <w:r w:rsidRPr="000C560D">
        <w:rPr>
          <w:rFonts w:ascii="Times New Roman" w:hAnsi="Times New Roman" w:cs="Times New Roman"/>
          <w:i/>
          <w:sz w:val="24"/>
          <w:szCs w:val="24"/>
        </w:rPr>
        <w:t xml:space="preserve"> határozat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0C560D">
        <w:rPr>
          <w:rFonts w:ascii="Times New Roman" w:hAnsi="Times New Roman" w:cs="Times New Roman"/>
          <w:i/>
          <w:sz w:val="24"/>
          <w:szCs w:val="24"/>
        </w:rPr>
        <w:t>. sz. melléklete</w:t>
      </w:r>
    </w:p>
    <w:p w:rsidR="00575ECE" w:rsidRPr="00873087" w:rsidRDefault="00575ECE" w:rsidP="00575ECE">
      <w:pPr>
        <w:tabs>
          <w:tab w:val="left" w:leader="dot" w:pos="9072"/>
          <w:tab w:val="left" w:leader="dot" w:pos="16443"/>
        </w:tabs>
        <w:spacing w:after="840" w:line="240" w:lineRule="auto"/>
        <w:jc w:val="both"/>
        <w:rPr>
          <w:rFonts w:asciiTheme="majorHAnsi" w:eastAsia="Calibri" w:hAnsiTheme="majorHAnsi" w:cs="Times New Roman"/>
          <w:i/>
          <w:lang w:eastAsia="hu-HU"/>
        </w:rPr>
      </w:pPr>
      <w:r>
        <w:rPr>
          <w:rFonts w:asciiTheme="majorHAnsi" w:eastAsia="Calibri" w:hAnsiTheme="majorHAnsi" w:cs="Times New Roman"/>
          <w:lang w:eastAsia="hu-HU"/>
        </w:rPr>
        <w:t xml:space="preserve">Okirat száma: TPH/21- </w:t>
      </w:r>
      <w:r w:rsidR="00FD372A">
        <w:rPr>
          <w:rFonts w:asciiTheme="majorHAnsi" w:eastAsia="Calibri" w:hAnsiTheme="majorHAnsi" w:cs="Times New Roman"/>
          <w:lang w:eastAsia="hu-HU"/>
        </w:rPr>
        <w:t>19</w:t>
      </w:r>
      <w:r>
        <w:rPr>
          <w:rFonts w:asciiTheme="majorHAnsi" w:eastAsia="Calibri" w:hAnsiTheme="majorHAnsi" w:cs="Times New Roman"/>
          <w:lang w:eastAsia="hu-HU"/>
        </w:rPr>
        <w:t>/2021</w:t>
      </w:r>
      <w:r w:rsidRPr="00873087">
        <w:rPr>
          <w:rFonts w:asciiTheme="majorHAnsi" w:eastAsia="Calibri" w:hAnsiTheme="majorHAnsi" w:cs="Times New Roman"/>
          <w:lang w:eastAsia="hu-HU"/>
        </w:rPr>
        <w:t>.</w:t>
      </w:r>
    </w:p>
    <w:p w:rsidR="00575ECE" w:rsidRPr="00873087" w:rsidRDefault="00575ECE" w:rsidP="00575ECE">
      <w:pPr>
        <w:tabs>
          <w:tab w:val="left" w:leader="dot" w:pos="9072"/>
          <w:tab w:val="left" w:leader="dot" w:pos="16443"/>
        </w:tabs>
        <w:spacing w:before="240" w:after="480" w:line="240" w:lineRule="auto"/>
        <w:jc w:val="center"/>
        <w:rPr>
          <w:rFonts w:asciiTheme="majorHAnsi" w:eastAsia="Calibri" w:hAnsiTheme="majorHAnsi" w:cs="Times New Roman"/>
          <w:sz w:val="40"/>
          <w:szCs w:val="40"/>
          <w:lang w:eastAsia="hu-HU"/>
        </w:rPr>
      </w:pPr>
      <w:r w:rsidRPr="00873087">
        <w:rPr>
          <w:rFonts w:asciiTheme="majorHAnsi" w:eastAsia="Calibri" w:hAnsiTheme="majorHAnsi" w:cs="Times New Roman"/>
          <w:sz w:val="40"/>
          <w:szCs w:val="40"/>
          <w:lang w:eastAsia="hu-HU"/>
        </w:rPr>
        <w:t>Módosító okirat</w:t>
      </w:r>
    </w:p>
    <w:p w:rsidR="00575ECE" w:rsidRPr="00873087" w:rsidRDefault="00575ECE" w:rsidP="00575ECE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 w:rsidRPr="00A7092B">
        <w:rPr>
          <w:rFonts w:asciiTheme="majorHAnsi" w:eastAsia="Calibri" w:hAnsiTheme="majorHAnsi" w:cs="Times New Roman"/>
          <w:b/>
          <w:lang w:eastAsia="hu-HU"/>
        </w:rPr>
        <w:t>A</w:t>
      </w:r>
      <w:r w:rsidRPr="00873087">
        <w:rPr>
          <w:rFonts w:asciiTheme="majorHAnsi" w:eastAsia="Calibri" w:hAnsiTheme="majorHAnsi" w:cs="Times New Roman"/>
          <w:lang w:eastAsia="hu-HU"/>
        </w:rPr>
        <w:t xml:space="preserve"> </w:t>
      </w:r>
      <w:proofErr w:type="spellStart"/>
      <w:r w:rsidRPr="00873087">
        <w:rPr>
          <w:rFonts w:asciiTheme="majorHAnsi" w:eastAsia="Calibri" w:hAnsiTheme="majorHAnsi" w:cs="Times New Roman"/>
          <w:b/>
          <w:lang w:eastAsia="hu-HU"/>
        </w:rPr>
        <w:t>Kornisné</w:t>
      </w:r>
      <w:proofErr w:type="spellEnd"/>
      <w:r w:rsidRPr="00873087">
        <w:rPr>
          <w:rFonts w:asciiTheme="majorHAnsi" w:eastAsia="Calibri" w:hAnsiTheme="majorHAnsi" w:cs="Times New Roman"/>
          <w:b/>
          <w:lang w:eastAsia="hu-HU"/>
        </w:rPr>
        <w:t xml:space="preserve"> </w:t>
      </w:r>
      <w:proofErr w:type="spellStart"/>
      <w:r w:rsidRPr="00873087">
        <w:rPr>
          <w:rFonts w:asciiTheme="majorHAnsi" w:eastAsia="Calibri" w:hAnsiTheme="majorHAnsi" w:cs="Times New Roman"/>
          <w:b/>
          <w:lang w:eastAsia="hu-HU"/>
        </w:rPr>
        <w:t>Liptay</w:t>
      </w:r>
      <w:proofErr w:type="spellEnd"/>
      <w:r w:rsidRPr="00873087">
        <w:rPr>
          <w:rFonts w:asciiTheme="majorHAnsi" w:eastAsia="Calibri" w:hAnsiTheme="majorHAnsi" w:cs="Times New Roman"/>
          <w:b/>
          <w:lang w:eastAsia="hu-HU"/>
        </w:rPr>
        <w:t xml:space="preserve"> Elza Szociális és Gyermekjóléti Központ, Tiszavasvári Város </w:t>
      </w:r>
      <w:r>
        <w:rPr>
          <w:rFonts w:asciiTheme="majorHAnsi" w:eastAsia="Calibri" w:hAnsiTheme="majorHAnsi" w:cs="Times New Roman"/>
          <w:b/>
          <w:lang w:eastAsia="hu-HU"/>
        </w:rPr>
        <w:t>Önkormányzat Képviselő-testülete</w:t>
      </w:r>
      <w:r w:rsidRPr="00873087">
        <w:rPr>
          <w:rFonts w:asciiTheme="majorHAnsi" w:eastAsia="Calibri" w:hAnsiTheme="majorHAnsi" w:cs="Times New Roman"/>
          <w:lang w:eastAsia="hu-HU"/>
        </w:rPr>
        <w:t xml:space="preserve"> </w:t>
      </w:r>
      <w:r w:rsidRPr="00873087">
        <w:rPr>
          <w:rFonts w:asciiTheme="majorHAnsi" w:eastAsia="Calibri" w:hAnsiTheme="majorHAnsi" w:cs="Times New Roman"/>
          <w:b/>
          <w:lang w:eastAsia="hu-HU"/>
        </w:rPr>
        <w:t xml:space="preserve">által </w:t>
      </w:r>
      <w:r w:rsidRPr="00731127">
        <w:rPr>
          <w:rFonts w:asciiTheme="majorHAnsi" w:eastAsia="Calibri" w:hAnsiTheme="majorHAnsi" w:cs="Times New Roman"/>
          <w:b/>
          <w:lang w:eastAsia="hu-HU"/>
        </w:rPr>
        <w:t>2021</w:t>
      </w:r>
      <w:r>
        <w:rPr>
          <w:rFonts w:asciiTheme="majorHAnsi" w:eastAsia="Calibri" w:hAnsiTheme="majorHAnsi" w:cs="Times New Roman"/>
          <w:b/>
          <w:lang w:eastAsia="hu-HU"/>
        </w:rPr>
        <w:t>. március 04</w:t>
      </w:r>
      <w:r w:rsidRPr="00731127">
        <w:rPr>
          <w:rFonts w:asciiTheme="majorHAnsi" w:eastAsia="Calibri" w:hAnsiTheme="majorHAnsi" w:cs="Times New Roman"/>
          <w:b/>
          <w:lang w:eastAsia="hu-HU"/>
        </w:rPr>
        <w:t>.</w:t>
      </w:r>
      <w:r w:rsidRPr="00AB299E">
        <w:rPr>
          <w:rFonts w:asciiTheme="majorHAnsi" w:eastAsia="Calibri" w:hAnsiTheme="majorHAnsi" w:cs="Times New Roman"/>
          <w:b/>
          <w:lang w:eastAsia="hu-HU"/>
        </w:rPr>
        <w:t xml:space="preserve"> napján kiadott, </w:t>
      </w:r>
      <w:r>
        <w:rPr>
          <w:rFonts w:asciiTheme="majorHAnsi" w:eastAsia="Calibri" w:hAnsiTheme="majorHAnsi" w:cs="Times New Roman"/>
          <w:b/>
          <w:lang w:eastAsia="hu-HU"/>
        </w:rPr>
        <w:t xml:space="preserve">TPH/21-11/2021. </w:t>
      </w:r>
      <w:r w:rsidRPr="00873087">
        <w:rPr>
          <w:rFonts w:asciiTheme="majorHAnsi" w:eastAsia="Calibri" w:hAnsiTheme="majorHAnsi" w:cs="Times New Roman"/>
          <w:b/>
          <w:lang w:eastAsia="hu-HU"/>
        </w:rPr>
        <w:t xml:space="preserve"> számú</w:t>
      </w:r>
      <w:r w:rsidRPr="00873087">
        <w:rPr>
          <w:rFonts w:asciiTheme="majorHAnsi" w:eastAsia="Calibri" w:hAnsiTheme="majorHAnsi" w:cs="Times New Roman"/>
          <w:lang w:eastAsia="hu-HU"/>
        </w:rPr>
        <w:t xml:space="preserve"> </w:t>
      </w:r>
      <w:r w:rsidRPr="00873087">
        <w:rPr>
          <w:rFonts w:asciiTheme="majorHAnsi" w:eastAsia="Calibri" w:hAnsiTheme="majorHAnsi" w:cs="Times New Roman"/>
          <w:b/>
          <w:lang w:eastAsia="hu-HU"/>
        </w:rPr>
        <w:t>alapító okiratát</w:t>
      </w:r>
      <w:r w:rsidRPr="00873087">
        <w:rPr>
          <w:rFonts w:asciiTheme="majorHAnsi" w:eastAsia="Calibri" w:hAnsiTheme="majorHAnsi" w:cs="Times New Roman"/>
          <w:lang w:eastAsia="hu-HU"/>
        </w:rPr>
        <w:t xml:space="preserve"> </w:t>
      </w:r>
      <w:r w:rsidRPr="00873087">
        <w:rPr>
          <w:rFonts w:asciiTheme="majorHAnsi" w:eastAsia="Calibri" w:hAnsiTheme="majorHAnsi" w:cs="Times New Roman"/>
          <w:b/>
          <w:bCs/>
          <w:lang w:eastAsia="hu-HU"/>
        </w:rPr>
        <w:t>az államháztartásról szóló 2011. évi CXCV. törvény 8/</w:t>
      </w:r>
      <w:proofErr w:type="gramStart"/>
      <w:r w:rsidRPr="00873087">
        <w:rPr>
          <w:rFonts w:asciiTheme="majorHAnsi" w:eastAsia="Calibri" w:hAnsiTheme="majorHAnsi" w:cs="Times New Roman"/>
          <w:b/>
          <w:bCs/>
          <w:lang w:eastAsia="hu-HU"/>
        </w:rPr>
        <w:t>A</w:t>
      </w:r>
      <w:proofErr w:type="gramEnd"/>
      <w:r w:rsidRPr="00873087">
        <w:rPr>
          <w:rFonts w:asciiTheme="majorHAnsi" w:eastAsia="Calibri" w:hAnsiTheme="majorHAnsi" w:cs="Times New Roman"/>
          <w:b/>
          <w:bCs/>
          <w:lang w:eastAsia="hu-HU"/>
        </w:rPr>
        <w:t>. §</w:t>
      </w:r>
      <w:proofErr w:type="spellStart"/>
      <w:r w:rsidRPr="00873087">
        <w:rPr>
          <w:rFonts w:asciiTheme="majorHAnsi" w:eastAsia="Calibri" w:hAnsiTheme="majorHAnsi" w:cs="Times New Roman"/>
          <w:b/>
          <w:bCs/>
          <w:lang w:eastAsia="hu-HU"/>
        </w:rPr>
        <w:t>-</w:t>
      </w:r>
      <w:proofErr w:type="gramStart"/>
      <w:r w:rsidRPr="00873087">
        <w:rPr>
          <w:rFonts w:asciiTheme="majorHAnsi" w:eastAsia="Calibri" w:hAnsiTheme="majorHAnsi" w:cs="Times New Roman"/>
          <w:b/>
          <w:bCs/>
          <w:lang w:eastAsia="hu-HU"/>
        </w:rPr>
        <w:t>a</w:t>
      </w:r>
      <w:proofErr w:type="spellEnd"/>
      <w:proofErr w:type="gramEnd"/>
      <w:r w:rsidRPr="00873087">
        <w:rPr>
          <w:rFonts w:asciiTheme="majorHAnsi" w:eastAsia="Calibri" w:hAnsiTheme="majorHAnsi" w:cs="Times New Roman"/>
          <w:b/>
          <w:bCs/>
          <w:lang w:eastAsia="hu-HU"/>
        </w:rPr>
        <w:t xml:space="preserve"> alapján – Tiszavasvári </w:t>
      </w:r>
      <w:r>
        <w:rPr>
          <w:rFonts w:asciiTheme="majorHAnsi" w:eastAsia="Calibri" w:hAnsiTheme="majorHAnsi" w:cs="Times New Roman"/>
          <w:b/>
          <w:bCs/>
          <w:lang w:eastAsia="hu-HU"/>
        </w:rPr>
        <w:t xml:space="preserve">Város Önkormányzata Képviselő-testületének </w:t>
      </w:r>
      <w:r w:rsidR="00FD372A">
        <w:rPr>
          <w:rFonts w:asciiTheme="majorHAnsi" w:eastAsia="Calibri" w:hAnsiTheme="majorHAnsi" w:cs="Times New Roman"/>
          <w:b/>
          <w:bCs/>
          <w:lang w:eastAsia="hu-HU"/>
        </w:rPr>
        <w:t>65</w:t>
      </w:r>
      <w:r w:rsidRPr="008A16B3">
        <w:rPr>
          <w:rFonts w:asciiTheme="majorHAnsi" w:eastAsia="Calibri" w:hAnsiTheme="majorHAnsi" w:cs="Times New Roman"/>
          <w:b/>
          <w:bCs/>
          <w:lang w:eastAsia="hu-HU"/>
        </w:rPr>
        <w:t>/2021. (</w:t>
      </w:r>
      <w:r>
        <w:rPr>
          <w:rFonts w:asciiTheme="majorHAnsi" w:eastAsia="Calibri" w:hAnsiTheme="majorHAnsi" w:cs="Times New Roman"/>
          <w:b/>
          <w:bCs/>
          <w:lang w:eastAsia="hu-HU"/>
        </w:rPr>
        <w:t>IX</w:t>
      </w:r>
      <w:r w:rsidRPr="008A16B3">
        <w:rPr>
          <w:rFonts w:asciiTheme="majorHAnsi" w:eastAsia="Calibri" w:hAnsiTheme="majorHAnsi" w:cs="Times New Roman"/>
          <w:b/>
          <w:bCs/>
          <w:lang w:eastAsia="hu-HU"/>
        </w:rPr>
        <w:t>.</w:t>
      </w:r>
      <w:r>
        <w:rPr>
          <w:rFonts w:asciiTheme="majorHAnsi" w:eastAsia="Calibri" w:hAnsiTheme="majorHAnsi" w:cs="Times New Roman"/>
          <w:b/>
          <w:bCs/>
          <w:lang w:eastAsia="hu-HU"/>
        </w:rPr>
        <w:t>30</w:t>
      </w:r>
      <w:r w:rsidRPr="008A16B3">
        <w:rPr>
          <w:rFonts w:asciiTheme="majorHAnsi" w:eastAsia="Calibri" w:hAnsiTheme="majorHAnsi" w:cs="Times New Roman"/>
          <w:b/>
          <w:bCs/>
          <w:lang w:eastAsia="hu-HU"/>
        </w:rPr>
        <w:t>.)</w:t>
      </w:r>
      <w:r>
        <w:rPr>
          <w:rFonts w:asciiTheme="majorHAnsi" w:eastAsia="Calibri" w:hAnsiTheme="majorHAnsi" w:cs="Times New Roman"/>
          <w:b/>
          <w:bCs/>
          <w:lang w:eastAsia="hu-HU"/>
        </w:rPr>
        <w:t xml:space="preserve"> Kt. számú </w:t>
      </w:r>
      <w:r w:rsidRPr="00873087">
        <w:rPr>
          <w:rFonts w:asciiTheme="majorHAnsi" w:eastAsia="Calibri" w:hAnsiTheme="majorHAnsi" w:cs="Times New Roman"/>
          <w:b/>
          <w:bCs/>
          <w:lang w:eastAsia="hu-HU"/>
        </w:rPr>
        <w:t>határozatára figyelemmel – a következők szerint módosítom:</w:t>
      </w:r>
    </w:p>
    <w:p w:rsidR="00575ECE" w:rsidRPr="00873087" w:rsidRDefault="00575ECE" w:rsidP="00575ECE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575ECE" w:rsidRDefault="00575ECE" w:rsidP="00575ECE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4B2520">
        <w:rPr>
          <w:rFonts w:asciiTheme="majorHAnsi" w:eastAsia="Calibri" w:hAnsiTheme="majorHAnsi" w:cs="Times New Roman"/>
        </w:rPr>
        <w:t>1.</w:t>
      </w:r>
      <w:r>
        <w:rPr>
          <w:rFonts w:asciiTheme="majorHAnsi" w:eastAsia="Calibri" w:hAnsiTheme="majorHAnsi" w:cs="Times New Roman"/>
        </w:rPr>
        <w:t xml:space="preserve"> Az alapító okirat 1.2.2. al</w:t>
      </w:r>
      <w:r w:rsidRPr="004B2520">
        <w:rPr>
          <w:rFonts w:asciiTheme="majorHAnsi" w:eastAsia="Calibri" w:hAnsiTheme="majorHAnsi" w:cs="Times New Roman"/>
        </w:rPr>
        <w:t>pontja helyébe az alábbi rendelkezés lép:</w:t>
      </w:r>
    </w:p>
    <w:p w:rsidR="00575ECE" w:rsidRPr="004B2520" w:rsidRDefault="00575ECE" w:rsidP="00575ECE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</w:rPr>
      </w:pPr>
    </w:p>
    <w:p w:rsidR="00575ECE" w:rsidRPr="009F5B6E" w:rsidRDefault="00575ECE" w:rsidP="00575ECE">
      <w:pPr>
        <w:pStyle w:val="Listaszerbekezds"/>
        <w:numPr>
          <w:ilvl w:val="2"/>
          <w:numId w:val="4"/>
        </w:numPr>
        <w:tabs>
          <w:tab w:val="left" w:leader="dot" w:pos="9072"/>
        </w:tabs>
        <w:spacing w:before="80" w:after="12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proofErr w:type="gramStart"/>
      <w:r w:rsidRPr="009F5B6E">
        <w:rPr>
          <w:rFonts w:asciiTheme="majorHAnsi" w:eastAsia="Times New Roman" w:hAnsiTheme="majorHAnsi" w:cs="Times New Roman"/>
          <w:lang w:eastAsia="hu-HU"/>
        </w:rPr>
        <w:t>telephelye(</w:t>
      </w:r>
      <w:proofErr w:type="gramEnd"/>
      <w:r w:rsidRPr="009F5B6E">
        <w:rPr>
          <w:rFonts w:asciiTheme="majorHAnsi" w:eastAsia="Times New Roman" w:hAnsiTheme="majorHAnsi" w:cs="Times New Roman"/>
          <w:lang w:eastAsia="hu-HU"/>
        </w:rPr>
        <w:t>i):</w:t>
      </w:r>
    </w:p>
    <w:tbl>
      <w:tblPr>
        <w:tblStyle w:val="Rcsostblza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396"/>
        <w:gridCol w:w="4217"/>
      </w:tblGrid>
      <w:tr w:rsidR="00575ECE" w:rsidRPr="00873087" w:rsidTr="00CD37AC">
        <w:trPr>
          <w:jc w:val="center"/>
        </w:trPr>
        <w:tc>
          <w:tcPr>
            <w:tcW w:w="363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2366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telephely megnevezése</w:t>
            </w:r>
          </w:p>
        </w:tc>
        <w:tc>
          <w:tcPr>
            <w:tcW w:w="2270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telephely címe</w:t>
            </w:r>
          </w:p>
        </w:tc>
      </w:tr>
      <w:tr w:rsidR="00575ECE" w:rsidRPr="00873087" w:rsidTr="00CD37AC">
        <w:trPr>
          <w:jc w:val="center"/>
        </w:trPr>
        <w:tc>
          <w:tcPr>
            <w:tcW w:w="363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2366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 xml:space="preserve">Étkeztetés, </w:t>
            </w:r>
            <w:r w:rsidRPr="00873087">
              <w:rPr>
                <w:rFonts w:asciiTheme="majorHAnsi" w:hAnsiTheme="majorHAnsi"/>
                <w:lang w:eastAsia="hu-HU"/>
              </w:rPr>
              <w:t>idősek nappali ellátása, család- és gyermekjóléti szolgálat</w:t>
            </w:r>
            <w:r>
              <w:rPr>
                <w:rFonts w:asciiTheme="majorHAnsi" w:hAnsiTheme="majorHAnsi"/>
                <w:lang w:eastAsia="hu-HU"/>
              </w:rPr>
              <w:t>, c</w:t>
            </w:r>
            <w:r w:rsidRPr="009F5B6E">
              <w:rPr>
                <w:rFonts w:asciiTheme="majorHAnsi" w:hAnsiTheme="majorHAnsi"/>
                <w:lang w:eastAsia="hu-HU"/>
              </w:rPr>
              <w:t>salád- és gyermekjóléti központ</w:t>
            </w:r>
          </w:p>
        </w:tc>
        <w:tc>
          <w:tcPr>
            <w:tcW w:w="2270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4440 Tiszavasvári, Hősök utca 38.</w:t>
            </w:r>
          </w:p>
        </w:tc>
      </w:tr>
      <w:tr w:rsidR="00575ECE" w:rsidRPr="00873087" w:rsidTr="00CD37AC">
        <w:trPr>
          <w:jc w:val="center"/>
        </w:trPr>
        <w:tc>
          <w:tcPr>
            <w:tcW w:w="363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2366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Támogató Szolgálat</w:t>
            </w:r>
          </w:p>
        </w:tc>
        <w:tc>
          <w:tcPr>
            <w:tcW w:w="2270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4440 Tiszavasvári, Ady E. utca 8.</w:t>
            </w:r>
          </w:p>
        </w:tc>
      </w:tr>
      <w:tr w:rsidR="00575ECE" w:rsidRPr="00873087" w:rsidTr="00CD37AC">
        <w:trPr>
          <w:jc w:val="center"/>
        </w:trPr>
        <w:tc>
          <w:tcPr>
            <w:tcW w:w="363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3</w:t>
            </w:r>
          </w:p>
        </w:tc>
        <w:tc>
          <w:tcPr>
            <w:tcW w:w="2366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H</w:t>
            </w:r>
            <w:r w:rsidRPr="009F5B6E">
              <w:rPr>
                <w:rFonts w:asciiTheme="majorHAnsi" w:hAnsiTheme="majorHAnsi"/>
                <w:lang w:eastAsia="hu-HU"/>
              </w:rPr>
              <w:t xml:space="preserve">ázi segítségnyújtás, jelzőrendszeres házi segítségnyújtás </w:t>
            </w:r>
          </w:p>
        </w:tc>
        <w:tc>
          <w:tcPr>
            <w:tcW w:w="2270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4440 Tiszavasvári, Vasvári Pál utca 6.</w:t>
            </w:r>
          </w:p>
        </w:tc>
      </w:tr>
    </w:tbl>
    <w:p w:rsidR="00575ECE" w:rsidRDefault="00575ECE" w:rsidP="00575ECE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575ECE" w:rsidRDefault="00575ECE" w:rsidP="00575ECE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 w:rsidRPr="00873087">
        <w:rPr>
          <w:rFonts w:asciiTheme="majorHAnsi" w:eastAsia="Calibri" w:hAnsiTheme="majorHAnsi" w:cs="Times New Roman"/>
          <w:lang w:eastAsia="hu-HU"/>
        </w:rPr>
        <w:t>Jelen módosító okiratot a törzskönyvi nyilvántartásba történő bejegyzés napjától kell alkalmazni.</w:t>
      </w:r>
    </w:p>
    <w:p w:rsidR="00575ECE" w:rsidRDefault="00575ECE" w:rsidP="00575ECE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575ECE" w:rsidRPr="00873087" w:rsidRDefault="00575ECE" w:rsidP="00575ECE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>
        <w:rPr>
          <w:rFonts w:asciiTheme="majorHAnsi" w:eastAsia="Calibri" w:hAnsiTheme="majorHAnsi" w:cs="Times New Roman"/>
          <w:lang w:eastAsia="hu-HU"/>
        </w:rPr>
        <w:t>Kelt: Tiszavasvári, 2021</w:t>
      </w:r>
      <w:r w:rsidRPr="00873087">
        <w:rPr>
          <w:rFonts w:asciiTheme="majorHAnsi" w:eastAsia="Calibri" w:hAnsiTheme="majorHAnsi" w:cs="Times New Roman"/>
          <w:lang w:eastAsia="hu-HU"/>
        </w:rPr>
        <w:t>. időbélyegző szerint</w:t>
      </w:r>
    </w:p>
    <w:p w:rsidR="00575ECE" w:rsidRPr="00873087" w:rsidRDefault="00575ECE" w:rsidP="00575ECE">
      <w:pPr>
        <w:tabs>
          <w:tab w:val="left" w:leader="dot" w:pos="9072"/>
          <w:tab w:val="left" w:leader="dot" w:pos="16443"/>
        </w:tabs>
        <w:spacing w:before="600" w:after="600" w:line="240" w:lineRule="auto"/>
        <w:jc w:val="center"/>
        <w:rPr>
          <w:rFonts w:asciiTheme="majorHAnsi" w:eastAsia="Calibri" w:hAnsiTheme="majorHAnsi" w:cs="Times New Roman"/>
          <w:lang w:eastAsia="hu-HU"/>
        </w:rPr>
      </w:pPr>
      <w:r w:rsidRPr="00873087">
        <w:rPr>
          <w:rFonts w:asciiTheme="majorHAnsi" w:eastAsia="Calibri" w:hAnsiTheme="majorHAnsi" w:cs="Times New Roman"/>
          <w:lang w:eastAsia="hu-HU"/>
        </w:rPr>
        <w:t>P.H.</w:t>
      </w:r>
    </w:p>
    <w:p w:rsidR="00575ECE" w:rsidRPr="00873087" w:rsidRDefault="00575ECE" w:rsidP="00575ECE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  <w:r w:rsidRPr="00873087">
        <w:rPr>
          <w:rFonts w:asciiTheme="majorHAnsi" w:eastAsia="Calibri" w:hAnsiTheme="majorHAnsi" w:cs="Times New Roman"/>
          <w:lang w:eastAsia="hu-HU"/>
        </w:rPr>
        <w:t>Szőke Zoltán</w:t>
      </w:r>
    </w:p>
    <w:p w:rsidR="00575ECE" w:rsidRPr="00873087" w:rsidRDefault="00575ECE" w:rsidP="00575ECE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  <w:proofErr w:type="gramStart"/>
      <w:r w:rsidRPr="00873087">
        <w:rPr>
          <w:rFonts w:asciiTheme="majorHAnsi" w:eastAsia="Calibri" w:hAnsiTheme="majorHAnsi" w:cs="Times New Roman"/>
          <w:lang w:eastAsia="hu-HU"/>
        </w:rPr>
        <w:t>polgármester</w:t>
      </w:r>
      <w:proofErr w:type="gramEnd"/>
    </w:p>
    <w:p w:rsidR="00575ECE" w:rsidRPr="00873087" w:rsidRDefault="00575ECE" w:rsidP="00575ECE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575ECE" w:rsidRDefault="00575ECE" w:rsidP="00575ECE"/>
    <w:p w:rsidR="00575ECE" w:rsidRDefault="00575ECE" w:rsidP="00575ECE"/>
    <w:p w:rsidR="00575ECE" w:rsidRDefault="00575ECE" w:rsidP="00575ECE"/>
    <w:p w:rsidR="00575ECE" w:rsidRDefault="00575ECE" w:rsidP="00575ECE"/>
    <w:p w:rsidR="00575ECE" w:rsidRDefault="00575ECE" w:rsidP="00575ECE"/>
    <w:p w:rsidR="00575ECE" w:rsidRDefault="00575ECE" w:rsidP="00575ECE"/>
    <w:p w:rsidR="00575ECE" w:rsidRDefault="00575ECE" w:rsidP="00575EC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75ECE" w:rsidRPr="007F4218" w:rsidRDefault="00575ECE" w:rsidP="00575EC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65</w:t>
      </w:r>
      <w:r w:rsidRPr="007F4218">
        <w:rPr>
          <w:rFonts w:ascii="Times New Roman" w:hAnsi="Times New Roman" w:cs="Times New Roman"/>
          <w:i/>
          <w:sz w:val="24"/>
          <w:szCs w:val="24"/>
        </w:rPr>
        <w:t>/2021</w:t>
      </w:r>
      <w:r>
        <w:rPr>
          <w:rFonts w:ascii="Times New Roman" w:hAnsi="Times New Roman" w:cs="Times New Roman"/>
          <w:i/>
          <w:sz w:val="24"/>
          <w:szCs w:val="24"/>
        </w:rPr>
        <w:t>.(IX.30.) Kt. számú</w:t>
      </w:r>
      <w:r w:rsidRPr="007F4218">
        <w:rPr>
          <w:rFonts w:ascii="Times New Roman" w:hAnsi="Times New Roman" w:cs="Times New Roman"/>
          <w:i/>
          <w:sz w:val="24"/>
          <w:szCs w:val="24"/>
        </w:rPr>
        <w:t xml:space="preserve"> határozat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F4218">
        <w:rPr>
          <w:rFonts w:ascii="Times New Roman" w:hAnsi="Times New Roman" w:cs="Times New Roman"/>
          <w:i/>
          <w:sz w:val="24"/>
          <w:szCs w:val="24"/>
        </w:rPr>
        <w:t>. sz. melléklete</w:t>
      </w:r>
    </w:p>
    <w:p w:rsidR="00575ECE" w:rsidRPr="00873087" w:rsidRDefault="00575ECE" w:rsidP="00575ECE">
      <w:pPr>
        <w:tabs>
          <w:tab w:val="left" w:leader="dot" w:pos="9072"/>
          <w:tab w:val="left" w:leader="dot" w:pos="16443"/>
        </w:tabs>
        <w:spacing w:after="840" w:line="240" w:lineRule="auto"/>
        <w:jc w:val="both"/>
        <w:rPr>
          <w:rFonts w:asciiTheme="majorHAnsi" w:eastAsia="Calibri" w:hAnsiTheme="majorHAnsi" w:cs="Times New Roman"/>
          <w:i/>
          <w:lang w:eastAsia="hu-HU"/>
        </w:rPr>
      </w:pPr>
      <w:r>
        <w:rPr>
          <w:rFonts w:asciiTheme="majorHAnsi" w:eastAsia="Calibri" w:hAnsiTheme="majorHAnsi" w:cs="Times New Roman"/>
          <w:lang w:eastAsia="hu-HU"/>
        </w:rPr>
        <w:t xml:space="preserve">Okirat száma: TPH/21- </w:t>
      </w:r>
      <w:r w:rsidR="00FD372A">
        <w:rPr>
          <w:rFonts w:asciiTheme="majorHAnsi" w:eastAsia="Calibri" w:hAnsiTheme="majorHAnsi" w:cs="Times New Roman"/>
          <w:lang w:eastAsia="hu-HU"/>
        </w:rPr>
        <w:t>20</w:t>
      </w:r>
      <w:r>
        <w:rPr>
          <w:rFonts w:asciiTheme="majorHAnsi" w:eastAsia="Calibri" w:hAnsiTheme="majorHAnsi" w:cs="Times New Roman"/>
          <w:lang w:eastAsia="hu-HU"/>
        </w:rPr>
        <w:t>/2021</w:t>
      </w:r>
      <w:r w:rsidRPr="00873087">
        <w:rPr>
          <w:rFonts w:asciiTheme="majorHAnsi" w:eastAsia="Calibri" w:hAnsiTheme="majorHAnsi" w:cs="Times New Roman"/>
          <w:lang w:eastAsia="hu-HU"/>
        </w:rPr>
        <w:t>.</w:t>
      </w:r>
    </w:p>
    <w:p w:rsidR="00575ECE" w:rsidRPr="00873087" w:rsidRDefault="00575ECE" w:rsidP="00575ECE">
      <w:pPr>
        <w:tabs>
          <w:tab w:val="left" w:leader="dot" w:pos="9072"/>
        </w:tabs>
        <w:spacing w:before="480" w:after="48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hu-HU"/>
        </w:rPr>
      </w:pPr>
      <w:r w:rsidRPr="00873087">
        <w:rPr>
          <w:rFonts w:asciiTheme="majorHAnsi" w:eastAsia="Times New Roman" w:hAnsiTheme="majorHAnsi" w:cs="Times New Roman"/>
          <w:sz w:val="40"/>
          <w:szCs w:val="24"/>
          <w:lang w:eastAsia="hu-HU"/>
        </w:rPr>
        <w:t>Alapító okirat</w:t>
      </w:r>
      <w:r w:rsidRPr="00873087">
        <w:rPr>
          <w:rFonts w:asciiTheme="majorHAnsi" w:eastAsia="Times New Roman" w:hAnsiTheme="majorHAnsi" w:cs="Times New Roman"/>
          <w:sz w:val="40"/>
          <w:szCs w:val="24"/>
          <w:lang w:eastAsia="hu-HU"/>
        </w:rPr>
        <w:br/>
      </w:r>
      <w:r w:rsidRPr="00873087">
        <w:rPr>
          <w:rFonts w:asciiTheme="majorHAnsi" w:eastAsia="Times New Roman" w:hAnsiTheme="majorHAnsi" w:cs="Times New Roman"/>
          <w:sz w:val="28"/>
          <w:szCs w:val="28"/>
          <w:lang w:eastAsia="hu-HU"/>
        </w:rPr>
        <w:t>módosításokkal egységes szerkezetbe foglalva</w:t>
      </w:r>
    </w:p>
    <w:p w:rsidR="00575ECE" w:rsidRPr="00873087" w:rsidRDefault="00575ECE" w:rsidP="00575ECE">
      <w:pPr>
        <w:tabs>
          <w:tab w:val="left" w:leader="dot" w:pos="9072"/>
        </w:tabs>
        <w:spacing w:after="240" w:line="240" w:lineRule="auto"/>
        <w:jc w:val="both"/>
        <w:rPr>
          <w:rFonts w:asciiTheme="majorHAnsi" w:eastAsia="Times New Roman" w:hAnsiTheme="majorHAnsi" w:cs="Times New Roman"/>
          <w:b/>
          <w:lang w:eastAsia="hu-HU"/>
        </w:rPr>
      </w:pPr>
      <w:r w:rsidRPr="00873087">
        <w:rPr>
          <w:rFonts w:asciiTheme="majorHAnsi" w:eastAsia="Times New Roman" w:hAnsiTheme="majorHAnsi" w:cs="Times New Roman"/>
          <w:b/>
          <w:lang w:eastAsia="hu-HU"/>
        </w:rPr>
        <w:t>Az államháztartásról szóló 2011. évi CXCV. törvény 8/</w:t>
      </w:r>
      <w:proofErr w:type="gramStart"/>
      <w:r w:rsidRPr="00873087">
        <w:rPr>
          <w:rFonts w:asciiTheme="majorHAnsi" w:eastAsia="Times New Roman" w:hAnsiTheme="majorHAnsi" w:cs="Times New Roman"/>
          <w:b/>
          <w:lang w:eastAsia="hu-HU"/>
        </w:rPr>
        <w:t>A</w:t>
      </w:r>
      <w:proofErr w:type="gramEnd"/>
      <w:r w:rsidRPr="00873087">
        <w:rPr>
          <w:rFonts w:asciiTheme="majorHAnsi" w:eastAsia="Times New Roman" w:hAnsiTheme="majorHAnsi" w:cs="Times New Roman"/>
          <w:b/>
          <w:lang w:eastAsia="hu-HU"/>
        </w:rPr>
        <w:t>. §</w:t>
      </w:r>
      <w:proofErr w:type="spellStart"/>
      <w:r w:rsidRPr="00873087">
        <w:rPr>
          <w:rFonts w:asciiTheme="majorHAnsi" w:eastAsia="Times New Roman" w:hAnsiTheme="majorHAnsi" w:cs="Times New Roman"/>
          <w:b/>
          <w:lang w:eastAsia="hu-HU"/>
        </w:rPr>
        <w:t>-</w:t>
      </w:r>
      <w:proofErr w:type="gramStart"/>
      <w:r w:rsidRPr="00873087">
        <w:rPr>
          <w:rFonts w:asciiTheme="majorHAnsi" w:eastAsia="Times New Roman" w:hAnsiTheme="majorHAnsi" w:cs="Times New Roman"/>
          <w:b/>
          <w:lang w:eastAsia="hu-HU"/>
        </w:rPr>
        <w:t>a</w:t>
      </w:r>
      <w:proofErr w:type="spellEnd"/>
      <w:proofErr w:type="gramEnd"/>
      <w:r w:rsidRPr="00873087">
        <w:rPr>
          <w:rFonts w:asciiTheme="majorHAnsi" w:eastAsia="Times New Roman" w:hAnsiTheme="majorHAnsi" w:cs="Times New Roman"/>
          <w:b/>
          <w:lang w:eastAsia="hu-HU"/>
        </w:rPr>
        <w:t xml:space="preserve"> alapján a(z) </w:t>
      </w:r>
      <w:proofErr w:type="spellStart"/>
      <w:r w:rsidRPr="00873087">
        <w:rPr>
          <w:rFonts w:asciiTheme="majorHAnsi" w:eastAsia="Times New Roman" w:hAnsiTheme="majorHAnsi" w:cs="Times New Roman"/>
          <w:b/>
          <w:lang w:eastAsia="hu-HU"/>
        </w:rPr>
        <w:t>Kornisné</w:t>
      </w:r>
      <w:proofErr w:type="spellEnd"/>
      <w:r w:rsidRPr="00873087">
        <w:rPr>
          <w:rFonts w:asciiTheme="majorHAnsi" w:eastAsia="Times New Roman" w:hAnsiTheme="majorHAnsi" w:cs="Times New Roman"/>
          <w:b/>
          <w:lang w:eastAsia="hu-HU"/>
        </w:rPr>
        <w:t xml:space="preserve"> </w:t>
      </w:r>
      <w:proofErr w:type="spellStart"/>
      <w:r w:rsidRPr="00873087">
        <w:rPr>
          <w:rFonts w:asciiTheme="majorHAnsi" w:eastAsia="Times New Roman" w:hAnsiTheme="majorHAnsi" w:cs="Times New Roman"/>
          <w:b/>
          <w:lang w:eastAsia="hu-HU"/>
        </w:rPr>
        <w:t>Liptay</w:t>
      </w:r>
      <w:proofErr w:type="spellEnd"/>
      <w:r w:rsidRPr="00873087">
        <w:rPr>
          <w:rFonts w:asciiTheme="majorHAnsi" w:eastAsia="Times New Roman" w:hAnsiTheme="majorHAnsi" w:cs="Times New Roman"/>
          <w:b/>
          <w:lang w:eastAsia="hu-HU"/>
        </w:rPr>
        <w:t xml:space="preserve"> Elza Szociális és Gyermekjóléti Központ alapító okiratát a következők szerint adom ki:</w:t>
      </w:r>
    </w:p>
    <w:p w:rsidR="00575ECE" w:rsidRPr="00873087" w:rsidRDefault="00575ECE" w:rsidP="00575ECE">
      <w:pPr>
        <w:numPr>
          <w:ilvl w:val="0"/>
          <w:numId w:val="1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</w:t>
      </w: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br/>
        <w:t>megnevezése, székhelye, telephelye</w:t>
      </w:r>
    </w:p>
    <w:p w:rsidR="00575ECE" w:rsidRPr="00873087" w:rsidRDefault="00575ECE" w:rsidP="00575ECE">
      <w:pPr>
        <w:numPr>
          <w:ilvl w:val="1"/>
          <w:numId w:val="1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</w:t>
      </w:r>
    </w:p>
    <w:p w:rsidR="00575ECE" w:rsidRPr="00873087" w:rsidRDefault="00575ECE" w:rsidP="00575ECE">
      <w:pPr>
        <w:numPr>
          <w:ilvl w:val="2"/>
          <w:numId w:val="1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megnevezése: </w:t>
      </w:r>
      <w:proofErr w:type="spellStart"/>
      <w:r w:rsidRPr="00873087">
        <w:rPr>
          <w:rFonts w:asciiTheme="majorHAnsi" w:eastAsia="Times New Roman" w:hAnsiTheme="majorHAnsi" w:cs="Times New Roman"/>
          <w:lang w:eastAsia="hu-HU"/>
        </w:rPr>
        <w:t>Kornisné</w:t>
      </w:r>
      <w:proofErr w:type="spellEnd"/>
      <w:r w:rsidRPr="00873087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873087">
        <w:rPr>
          <w:rFonts w:asciiTheme="majorHAnsi" w:eastAsia="Times New Roman" w:hAnsiTheme="majorHAnsi" w:cs="Times New Roman"/>
          <w:lang w:eastAsia="hu-HU"/>
        </w:rPr>
        <w:t>Liptay</w:t>
      </w:r>
      <w:proofErr w:type="spellEnd"/>
      <w:r w:rsidRPr="00873087">
        <w:rPr>
          <w:rFonts w:asciiTheme="majorHAnsi" w:eastAsia="Times New Roman" w:hAnsiTheme="majorHAnsi" w:cs="Times New Roman"/>
          <w:lang w:eastAsia="hu-HU"/>
        </w:rPr>
        <w:t xml:space="preserve"> Elza Szociális és Gyermekjóléti Központ</w:t>
      </w:r>
    </w:p>
    <w:p w:rsidR="00575ECE" w:rsidRPr="00873087" w:rsidRDefault="00575ECE" w:rsidP="00575ECE">
      <w:pPr>
        <w:numPr>
          <w:ilvl w:val="2"/>
          <w:numId w:val="1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rövidített neve: </w:t>
      </w:r>
      <w:proofErr w:type="spellStart"/>
      <w:r w:rsidRPr="00873087">
        <w:rPr>
          <w:rFonts w:asciiTheme="majorHAnsi" w:eastAsia="Times New Roman" w:hAnsiTheme="majorHAnsi" w:cs="Times New Roman"/>
          <w:lang w:eastAsia="hu-HU"/>
        </w:rPr>
        <w:t>Kornisné</w:t>
      </w:r>
      <w:proofErr w:type="spellEnd"/>
      <w:r w:rsidRPr="00873087">
        <w:rPr>
          <w:rFonts w:asciiTheme="majorHAnsi" w:eastAsia="Times New Roman" w:hAnsiTheme="majorHAnsi" w:cs="Times New Roman"/>
          <w:lang w:eastAsia="hu-HU"/>
        </w:rPr>
        <w:t xml:space="preserve"> Központ</w:t>
      </w:r>
    </w:p>
    <w:p w:rsidR="00575ECE" w:rsidRPr="00873087" w:rsidRDefault="00575ECE" w:rsidP="00575ECE">
      <w:pPr>
        <w:numPr>
          <w:ilvl w:val="1"/>
          <w:numId w:val="1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</w:t>
      </w:r>
    </w:p>
    <w:p w:rsidR="00575ECE" w:rsidRPr="00873087" w:rsidRDefault="00575ECE" w:rsidP="00575ECE">
      <w:pPr>
        <w:numPr>
          <w:ilvl w:val="2"/>
          <w:numId w:val="1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székhelye: 4440 Tiszavasvári, Vasvári Pál utca 87.</w:t>
      </w:r>
    </w:p>
    <w:p w:rsidR="00575ECE" w:rsidRPr="00873087" w:rsidRDefault="00575ECE" w:rsidP="00575ECE">
      <w:pPr>
        <w:numPr>
          <w:ilvl w:val="2"/>
          <w:numId w:val="1"/>
        </w:numPr>
        <w:tabs>
          <w:tab w:val="left" w:leader="dot" w:pos="9072"/>
        </w:tabs>
        <w:spacing w:before="80" w:after="12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proofErr w:type="gramStart"/>
      <w:r w:rsidRPr="00873087">
        <w:rPr>
          <w:rFonts w:asciiTheme="majorHAnsi" w:eastAsia="Times New Roman" w:hAnsiTheme="majorHAnsi" w:cs="Times New Roman"/>
          <w:lang w:eastAsia="hu-HU"/>
        </w:rPr>
        <w:t>telephelye(</w:t>
      </w:r>
      <w:proofErr w:type="gramEnd"/>
      <w:r w:rsidRPr="00873087">
        <w:rPr>
          <w:rFonts w:asciiTheme="majorHAnsi" w:eastAsia="Times New Roman" w:hAnsiTheme="majorHAnsi" w:cs="Times New Roman"/>
          <w:lang w:eastAsia="hu-HU"/>
        </w:rPr>
        <w:t>i):</w:t>
      </w:r>
    </w:p>
    <w:tbl>
      <w:tblPr>
        <w:tblStyle w:val="Rcsostblza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396"/>
        <w:gridCol w:w="4217"/>
      </w:tblGrid>
      <w:tr w:rsidR="00575ECE" w:rsidRPr="00873087" w:rsidTr="00CD37AC">
        <w:trPr>
          <w:jc w:val="center"/>
        </w:trPr>
        <w:tc>
          <w:tcPr>
            <w:tcW w:w="363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2366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telephely megnevezése</w:t>
            </w:r>
          </w:p>
        </w:tc>
        <w:tc>
          <w:tcPr>
            <w:tcW w:w="2270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telephely címe</w:t>
            </w:r>
          </w:p>
        </w:tc>
      </w:tr>
      <w:tr w:rsidR="00575ECE" w:rsidRPr="00873087" w:rsidTr="00CD37AC">
        <w:trPr>
          <w:jc w:val="center"/>
        </w:trPr>
        <w:tc>
          <w:tcPr>
            <w:tcW w:w="363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2366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 xml:space="preserve">Étkeztetés, </w:t>
            </w:r>
            <w:r w:rsidRPr="00873087">
              <w:rPr>
                <w:rFonts w:asciiTheme="majorHAnsi" w:hAnsiTheme="majorHAnsi"/>
                <w:lang w:eastAsia="hu-HU"/>
              </w:rPr>
              <w:t>idősek nappali ellátása, család- és gyermekjóléti szolgálat</w:t>
            </w:r>
            <w:r>
              <w:rPr>
                <w:rFonts w:asciiTheme="majorHAnsi" w:hAnsiTheme="majorHAnsi"/>
                <w:lang w:eastAsia="hu-HU"/>
              </w:rPr>
              <w:t>, c</w:t>
            </w:r>
            <w:r w:rsidRPr="009F5B6E">
              <w:rPr>
                <w:rFonts w:asciiTheme="majorHAnsi" w:hAnsiTheme="majorHAnsi"/>
                <w:lang w:eastAsia="hu-HU"/>
              </w:rPr>
              <w:t>salád- és gyermekjóléti központ</w:t>
            </w:r>
          </w:p>
        </w:tc>
        <w:tc>
          <w:tcPr>
            <w:tcW w:w="2270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4440 Tiszavasvári, Hősök utca 38.</w:t>
            </w:r>
          </w:p>
        </w:tc>
      </w:tr>
      <w:tr w:rsidR="00575ECE" w:rsidRPr="00873087" w:rsidTr="00CD37AC">
        <w:trPr>
          <w:jc w:val="center"/>
        </w:trPr>
        <w:tc>
          <w:tcPr>
            <w:tcW w:w="363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2366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Támogató Szolgálat</w:t>
            </w:r>
          </w:p>
        </w:tc>
        <w:tc>
          <w:tcPr>
            <w:tcW w:w="2270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4440 Tiszavasvári, Ady E. utca 8.</w:t>
            </w:r>
          </w:p>
        </w:tc>
      </w:tr>
      <w:tr w:rsidR="00575ECE" w:rsidRPr="00873087" w:rsidTr="00CD37AC">
        <w:trPr>
          <w:jc w:val="center"/>
        </w:trPr>
        <w:tc>
          <w:tcPr>
            <w:tcW w:w="363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3</w:t>
            </w:r>
          </w:p>
        </w:tc>
        <w:tc>
          <w:tcPr>
            <w:tcW w:w="2366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H</w:t>
            </w:r>
            <w:r w:rsidRPr="009F5B6E">
              <w:rPr>
                <w:rFonts w:asciiTheme="majorHAnsi" w:hAnsiTheme="majorHAnsi"/>
                <w:lang w:eastAsia="hu-HU"/>
              </w:rPr>
              <w:t xml:space="preserve">ázi segítségnyújtás, jelzőrendszeres házi segítségnyújtás </w:t>
            </w:r>
          </w:p>
        </w:tc>
        <w:tc>
          <w:tcPr>
            <w:tcW w:w="2270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4440 Tiszavasvári, Vasvári Pál utca 6.</w:t>
            </w:r>
          </w:p>
        </w:tc>
      </w:tr>
    </w:tbl>
    <w:p w:rsidR="00575ECE" w:rsidRPr="00873087" w:rsidRDefault="00575ECE" w:rsidP="00575ECE">
      <w:pPr>
        <w:numPr>
          <w:ilvl w:val="0"/>
          <w:numId w:val="1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</w:t>
      </w: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br/>
        <w:t>alapításával és megszűnésével összefüggő rendelkezések</w:t>
      </w:r>
    </w:p>
    <w:p w:rsidR="00575ECE" w:rsidRPr="00873087" w:rsidRDefault="00575ECE" w:rsidP="00575ECE">
      <w:pPr>
        <w:numPr>
          <w:ilvl w:val="1"/>
          <w:numId w:val="1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alapításának dátuma: 2013. július 1.</w:t>
      </w:r>
    </w:p>
    <w:p w:rsidR="00575ECE" w:rsidRPr="00873087" w:rsidRDefault="00575ECE" w:rsidP="00575ECE">
      <w:pPr>
        <w:numPr>
          <w:ilvl w:val="1"/>
          <w:numId w:val="1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alapítására, átalakítására, megszüntetésére jogosult szerv</w:t>
      </w:r>
    </w:p>
    <w:p w:rsidR="00575ECE" w:rsidRPr="00873087" w:rsidRDefault="00575ECE" w:rsidP="00575ECE">
      <w:pPr>
        <w:numPr>
          <w:ilvl w:val="2"/>
          <w:numId w:val="1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megnevezése: Tiszavasvári Város Önkormányzata</w:t>
      </w:r>
    </w:p>
    <w:p w:rsidR="00575ECE" w:rsidRPr="00873087" w:rsidRDefault="00575ECE" w:rsidP="00575ECE">
      <w:pPr>
        <w:numPr>
          <w:ilvl w:val="2"/>
          <w:numId w:val="1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székhelye: 4440 Tiszavasvári, Városháza tér 4.</w:t>
      </w:r>
    </w:p>
    <w:p w:rsidR="00575ECE" w:rsidRDefault="00575ECE" w:rsidP="00575ECE">
      <w:pPr>
        <w:tabs>
          <w:tab w:val="left" w:leader="dot" w:pos="9072"/>
        </w:tabs>
        <w:spacing w:before="8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575ECE" w:rsidRDefault="00575ECE" w:rsidP="00575ECE">
      <w:pPr>
        <w:tabs>
          <w:tab w:val="left" w:leader="dot" w:pos="9072"/>
        </w:tabs>
        <w:spacing w:before="8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575ECE" w:rsidRPr="00873087" w:rsidRDefault="00575ECE" w:rsidP="00575ECE">
      <w:pPr>
        <w:tabs>
          <w:tab w:val="left" w:leader="dot" w:pos="9072"/>
        </w:tabs>
        <w:spacing w:before="8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575ECE" w:rsidRPr="00873087" w:rsidRDefault="00575ECE" w:rsidP="00575ECE">
      <w:pPr>
        <w:numPr>
          <w:ilvl w:val="1"/>
          <w:numId w:val="1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lastRenderedPageBreak/>
        <w:t>A költségvetési szerv jogelőd költségvetési szervének</w:t>
      </w:r>
    </w:p>
    <w:tbl>
      <w:tblPr>
        <w:tblStyle w:val="Rcsostblza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4397"/>
        <w:gridCol w:w="4217"/>
      </w:tblGrid>
      <w:tr w:rsidR="00575ECE" w:rsidRPr="00873087" w:rsidTr="00CD37AC">
        <w:trPr>
          <w:jc w:val="center"/>
        </w:trPr>
        <w:tc>
          <w:tcPr>
            <w:tcW w:w="363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2367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megnevezése</w:t>
            </w:r>
          </w:p>
        </w:tc>
        <w:tc>
          <w:tcPr>
            <w:tcW w:w="2270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székhelye</w:t>
            </w:r>
          </w:p>
        </w:tc>
      </w:tr>
      <w:tr w:rsidR="00575ECE" w:rsidRPr="00873087" w:rsidTr="00CD37AC">
        <w:trPr>
          <w:jc w:val="center"/>
        </w:trPr>
        <w:tc>
          <w:tcPr>
            <w:tcW w:w="363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2367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Tiszavasvári Többcélú Kistérségi Társulás Tiszavasvári Szociális és Egészségügyi Szolgáltató Központja</w:t>
            </w:r>
          </w:p>
        </w:tc>
        <w:tc>
          <w:tcPr>
            <w:tcW w:w="2270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4440 Tiszavasvári, Vasvári Pál utca 87.</w:t>
            </w:r>
          </w:p>
        </w:tc>
      </w:tr>
    </w:tbl>
    <w:p w:rsidR="00575ECE" w:rsidRPr="00873087" w:rsidRDefault="00575ECE" w:rsidP="00575ECE">
      <w:pPr>
        <w:numPr>
          <w:ilvl w:val="0"/>
          <w:numId w:val="1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 irányítása, felügyelete</w:t>
      </w:r>
    </w:p>
    <w:p w:rsidR="00575ECE" w:rsidRPr="00873087" w:rsidRDefault="00575ECE" w:rsidP="00575ECE">
      <w:pPr>
        <w:numPr>
          <w:ilvl w:val="1"/>
          <w:numId w:val="1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A költségvetési </w:t>
      </w:r>
      <w:proofErr w:type="gramStart"/>
      <w:r w:rsidRPr="00873087">
        <w:rPr>
          <w:rFonts w:asciiTheme="majorHAnsi" w:eastAsia="Times New Roman" w:hAnsiTheme="majorHAnsi" w:cs="Times New Roman"/>
          <w:lang w:eastAsia="hu-HU"/>
        </w:rPr>
        <w:t>szerv irányító</w:t>
      </w:r>
      <w:proofErr w:type="gramEnd"/>
      <w:r w:rsidRPr="00873087">
        <w:rPr>
          <w:rFonts w:asciiTheme="majorHAnsi" w:eastAsia="Times New Roman" w:hAnsiTheme="majorHAnsi" w:cs="Times New Roman"/>
          <w:lang w:eastAsia="hu-HU"/>
        </w:rPr>
        <w:t xml:space="preserve"> szervének</w:t>
      </w:r>
    </w:p>
    <w:p w:rsidR="00575ECE" w:rsidRPr="00873087" w:rsidRDefault="00575ECE" w:rsidP="00575ECE">
      <w:pPr>
        <w:numPr>
          <w:ilvl w:val="2"/>
          <w:numId w:val="1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megnevezése: Tiszavasvári Város Önkormányzata Képviselő-testülete</w:t>
      </w:r>
    </w:p>
    <w:p w:rsidR="00575ECE" w:rsidRPr="00873087" w:rsidRDefault="00575ECE" w:rsidP="00575ECE">
      <w:pPr>
        <w:numPr>
          <w:ilvl w:val="2"/>
          <w:numId w:val="1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székhelye: 4440 Tiszavasvári, Városháza tér 4.</w:t>
      </w:r>
    </w:p>
    <w:p w:rsidR="00575ECE" w:rsidRPr="00873087" w:rsidRDefault="00575ECE" w:rsidP="00575ECE">
      <w:pPr>
        <w:numPr>
          <w:ilvl w:val="1"/>
          <w:numId w:val="1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fenntartójának</w:t>
      </w:r>
    </w:p>
    <w:p w:rsidR="00575ECE" w:rsidRPr="00873087" w:rsidRDefault="00575ECE" w:rsidP="00575ECE">
      <w:pPr>
        <w:numPr>
          <w:ilvl w:val="2"/>
          <w:numId w:val="1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 megnevezése: Tiszavasvári Város Önkormányzata</w:t>
      </w:r>
    </w:p>
    <w:p w:rsidR="00575ECE" w:rsidRPr="00873087" w:rsidRDefault="00575ECE" w:rsidP="00575ECE">
      <w:pPr>
        <w:numPr>
          <w:ilvl w:val="2"/>
          <w:numId w:val="1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székhelye: 4440 Tiszavasvári, Városháza tér 4.</w:t>
      </w:r>
    </w:p>
    <w:p w:rsidR="00575ECE" w:rsidRPr="00873087" w:rsidRDefault="00575ECE" w:rsidP="00575ECE">
      <w:pPr>
        <w:numPr>
          <w:ilvl w:val="0"/>
          <w:numId w:val="1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 tevékenysége</w:t>
      </w:r>
    </w:p>
    <w:p w:rsidR="00575ECE" w:rsidRPr="00873087" w:rsidRDefault="00575ECE" w:rsidP="00575ECE">
      <w:pPr>
        <w:numPr>
          <w:ilvl w:val="1"/>
          <w:numId w:val="1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közfeladata: Az intézmény szakmai programjában meghatározott szociális-, és gyermekvédelmi alapellátások. Magyarország helyi önkormányzatairól szóló 2011. évi CLXXXIX. törvény rendelkezései alapján ellátott feladat.</w:t>
      </w:r>
    </w:p>
    <w:p w:rsidR="00575ECE" w:rsidRPr="00873087" w:rsidRDefault="00575ECE" w:rsidP="00575ECE">
      <w:pPr>
        <w:numPr>
          <w:ilvl w:val="1"/>
          <w:numId w:val="1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főtevékenységének államháztartási szakágazati besorolása:</w:t>
      </w:r>
    </w:p>
    <w:tbl>
      <w:tblPr>
        <w:tblStyle w:val="Rcsostblza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266"/>
        <w:gridCol w:w="6347"/>
      </w:tblGrid>
      <w:tr w:rsidR="00575ECE" w:rsidRPr="00873087" w:rsidTr="00CD37AC">
        <w:trPr>
          <w:jc w:val="center"/>
        </w:trPr>
        <w:tc>
          <w:tcPr>
            <w:tcW w:w="363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220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szakágazat száma</w:t>
            </w:r>
          </w:p>
        </w:tc>
        <w:tc>
          <w:tcPr>
            <w:tcW w:w="3416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szakágazat megnevezése</w:t>
            </w:r>
          </w:p>
        </w:tc>
      </w:tr>
      <w:tr w:rsidR="00575ECE" w:rsidRPr="00873087" w:rsidTr="00CD37AC">
        <w:trPr>
          <w:jc w:val="center"/>
        </w:trPr>
        <w:tc>
          <w:tcPr>
            <w:tcW w:w="363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220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873000</w:t>
            </w:r>
          </w:p>
        </w:tc>
        <w:tc>
          <w:tcPr>
            <w:tcW w:w="3416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Idősek, fogyatékosok bentlakásos ellátása</w:t>
            </w:r>
          </w:p>
        </w:tc>
      </w:tr>
    </w:tbl>
    <w:p w:rsidR="00575ECE" w:rsidRPr="00873087" w:rsidRDefault="00575ECE" w:rsidP="00575ECE">
      <w:pPr>
        <w:numPr>
          <w:ilvl w:val="1"/>
          <w:numId w:val="1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A költségvetési szerv alaptevékenysége: </w:t>
      </w:r>
    </w:p>
    <w:p w:rsidR="00575ECE" w:rsidRPr="00873087" w:rsidRDefault="00575ECE" w:rsidP="00575EC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4.3.1 Szociális alapellátások: Étkeztetés, nappali ellátás, házi segítségnyújtás, jelzőrendszeres házi segítségnyújtás, támogató szolgálat, idősek-, fogyatékos személyek otthona,</w:t>
      </w:r>
    </w:p>
    <w:p w:rsidR="00575ECE" w:rsidRPr="00873087" w:rsidRDefault="00575ECE" w:rsidP="00575EC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4.3.1.1 Étkeztetés</w:t>
      </w:r>
    </w:p>
    <w:p w:rsidR="00575ECE" w:rsidRPr="00873087" w:rsidRDefault="00575ECE" w:rsidP="00575EC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Feladata: A szociálisan rászorultaknak a legalább napi egyszeri meleg étkeztetés biztosítása, amennyiben önmaguknak, illetve önmaguk és eltartottjaik részére tartósan, vagy átmeneti jelleggel nem képesek azt biztosítani.</w:t>
      </w:r>
    </w:p>
    <w:p w:rsidR="00575ECE" w:rsidRPr="00873087" w:rsidRDefault="00575ECE" w:rsidP="00575EC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4.3.1.2 Házi segítségnyújtás</w:t>
      </w:r>
    </w:p>
    <w:p w:rsidR="00575ECE" w:rsidRPr="00873087" w:rsidRDefault="00575ECE" w:rsidP="00575EC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Feladata: a szolgáltatást igénybe vevő személy saját lakókörnyezetében kell biztosítani az önálló életvitel fenntartása érdekében szükséges ellátást.</w:t>
      </w:r>
    </w:p>
    <w:p w:rsidR="00575ECE" w:rsidRPr="00873087" w:rsidRDefault="00575ECE" w:rsidP="00575EC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4.3.1.3 Jelzőrendszeres házi segítségnyújtás </w:t>
      </w:r>
    </w:p>
    <w:p w:rsidR="00575ECE" w:rsidRPr="00873087" w:rsidRDefault="00575ECE" w:rsidP="00575EC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Feladata: A saját otthonukban élő, egészségi állapotuk és szociális helyzetük miatt rászoruló, a segélyhívó készülék megfelelő használatára képes időskorú vagy fogyatékos személyek, illetve pszichiátriai betegek részére az önálló életvitel fenntartása mellett felmerülő krízishelyzetek elhárítása céljából nyújtott ellátás.</w:t>
      </w:r>
    </w:p>
    <w:p w:rsidR="00575ECE" w:rsidRDefault="00575ECE" w:rsidP="00575ECE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575ECE" w:rsidRDefault="00575ECE" w:rsidP="00575ECE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575ECE" w:rsidRDefault="00575ECE" w:rsidP="00575ECE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575ECE" w:rsidRPr="00873087" w:rsidRDefault="00575ECE" w:rsidP="00575EC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lastRenderedPageBreak/>
        <w:t>4.3.1.4 Támogató szolgáltatás</w:t>
      </w:r>
    </w:p>
    <w:p w:rsidR="00575ECE" w:rsidRPr="00873087" w:rsidRDefault="00575ECE" w:rsidP="00575EC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Feladata: A fogyatékos személyek lakókörnyezetben történő ellátása, elsősorban a lakáson kívüli közszolgáltatások elérésének segítése, valamint életvitelük önállóságának megőrzése mellett a lakáson belüli speciális segítségnyújtás biztosítása révén.</w:t>
      </w:r>
    </w:p>
    <w:p w:rsidR="00575ECE" w:rsidRPr="00873087" w:rsidRDefault="00575ECE" w:rsidP="00575EC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4.3.1.5 Nappali ellátás – Idősek klubja</w:t>
      </w:r>
    </w:p>
    <w:p w:rsidR="00575ECE" w:rsidRPr="00873087" w:rsidRDefault="00575ECE" w:rsidP="00575EC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Feladata: A hajléktalan személyek és, elsősorban a saját otthonukban élő, tizennyolcadik életévüket betöltött, egészségi állapotuk vagy idős koruk miatt szociális és mentális támogatásra szoruló, önmaguk ellátására részben képes személyek részére biztosít lehetőséget a napközbeni tartózkodásra, társas kapcsolatokra, valamint az alapvető higiéniai szükségleteik kielégítésére, továbbá igény szerint megszervezi az ellátottak napközbeni étkeztetését.</w:t>
      </w:r>
    </w:p>
    <w:p w:rsidR="00575ECE" w:rsidRPr="00873087" w:rsidRDefault="00575ECE" w:rsidP="00575EC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4.3.2 Szociális intézményi ellátás: Ápolást, gondozást nyújtó intézmény</w:t>
      </w:r>
    </w:p>
    <w:p w:rsidR="00575ECE" w:rsidRPr="00873087" w:rsidRDefault="00575ECE" w:rsidP="00575EC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4.3.2.1 Fogyatékos ápoló-gondozó otthoni ellátás (székhelyen végzett tevékenység)</w:t>
      </w:r>
    </w:p>
    <w:p w:rsidR="00575ECE" w:rsidRPr="00873087" w:rsidRDefault="00575ECE" w:rsidP="00575EC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4.3.2.2 Idősek ápoló-gondozó otthoni ellátás (székhelyen végzett tevékenység)</w:t>
      </w:r>
    </w:p>
    <w:p w:rsidR="00575ECE" w:rsidRPr="00873087" w:rsidRDefault="00575ECE" w:rsidP="00575EC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4.3.2.3 Egészségügyi ápolás bentlakással: az egészségi állapot javítását, az egészség megőrzését és helyreállítását, a beteg állapotának stabilizálását, a betegségek megelőzését, a szenvedések enyhítését, a beteg környezetének az ápolási feladatokban történő részvételre való felkészítését szolgáló egészségügyi ápolási, gondozási feladatokkal összefüggő feladatok ellátása.</w:t>
      </w:r>
    </w:p>
    <w:p w:rsidR="00575ECE" w:rsidRDefault="00575ECE" w:rsidP="00575EC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4.3.2.4 Bentlakásos, nem kórházi ellátás, ápolás: az idősek otthonában ápolással, az utógondozással, lábadozó beteg intézeti ápolásával, szeretetotthoni ellátással, ápolással, bentlakásos ápolással összefüggő feladatok ellátása.</w:t>
      </w:r>
    </w:p>
    <w:p w:rsidR="00575ECE" w:rsidRPr="00873087" w:rsidRDefault="00575ECE" w:rsidP="00575EC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 xml:space="preserve">4.3.2.5 </w:t>
      </w:r>
      <w:proofErr w:type="spellStart"/>
      <w:r>
        <w:rPr>
          <w:rFonts w:asciiTheme="majorHAnsi" w:eastAsia="Times New Roman" w:hAnsiTheme="majorHAnsi" w:cs="Times New Roman"/>
          <w:lang w:eastAsia="hu-HU"/>
        </w:rPr>
        <w:t>Demens</w:t>
      </w:r>
      <w:proofErr w:type="spellEnd"/>
      <w:r>
        <w:rPr>
          <w:rFonts w:asciiTheme="majorHAnsi" w:eastAsia="Times New Roman" w:hAnsiTheme="majorHAnsi" w:cs="Times New Roman"/>
          <w:lang w:eastAsia="hu-HU"/>
        </w:rPr>
        <w:t xml:space="preserve"> betegek tartós bentlakásos ellátása</w:t>
      </w:r>
    </w:p>
    <w:p w:rsidR="00575ECE" w:rsidRPr="00873087" w:rsidRDefault="00575ECE" w:rsidP="00575EC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4.3.3 Gyermekvédelmi alapellátások</w:t>
      </w:r>
    </w:p>
    <w:p w:rsidR="00575ECE" w:rsidRPr="00873087" w:rsidRDefault="00575ECE" w:rsidP="00575EC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4.3.3.1 Család- és gyermekjóléti központ: Család- és gyermekjóléti központnak az a járásszékhely településen működő gyermekjóléti szolgálat minősül, amely önálló intézményként, illetve szervezeti és szakmai szempontból önálló intézményegységként működik. A gyermekjóléti központ a gyermekjóléti szolgálatnak a gyermekek védelméről és a gyámügyi igazgatásról szóló 1997. évi XXXI. törvény (Gyvt.) 39. §, a 40. § (2) bekezdése és a szociális igazgatásról és a szociális ellátásról szóló 1993. évi III. törvény (Szt.) 64. § (4) bekezdése szerinti általános szolgáltatási feladatain túl a gyermek családban nevelkedésének elősegítése, a gyermek veszélyeztetettségének megelőzése érdekében a gyermek igényeinek és szükségleteinek megfelelő önálló egyéni és csoportos speciális szolgáltatásokat, programokat nyújt; a gyermekvédelmi gondoskodás keretébe tartozó hatósági intézkedésekhez kapcsolódó, a gyermekek védelmére irányuló tevékenységet lát el; szakmai támogatást nyújt az ellátási területén működő gyermekjóléti szolgálatok számára.</w:t>
      </w:r>
    </w:p>
    <w:p w:rsidR="00575ECE" w:rsidRPr="00873087" w:rsidRDefault="00575ECE" w:rsidP="00575EC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4.3.3.2 Család- és gyermekjóléti szolgálat: Gyermekjóléti szolgáltatás a családsegítéssel egy szolgáltató – a család- és gyermekjóléti szolgálat keretében működtethető. A gyermekjóléti szolgálat ellátja a Gyvt. 39. § és a (2) bekezdés szerinti gyermekjóléti szolgáltatási feladatokat, valamint a családsegítés Szt. 64. § (4) bekezdése szerinti feladatait.</w:t>
      </w:r>
    </w:p>
    <w:p w:rsidR="00575ECE" w:rsidRDefault="00575ECE" w:rsidP="00575EC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>4.3.4 Településfejlesztési projektek és támogatásuk, pályázatok megvalósítása</w:t>
      </w:r>
    </w:p>
    <w:p w:rsidR="00575ECE" w:rsidRDefault="00575ECE" w:rsidP="00575EC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>4.3.5</w:t>
      </w:r>
      <w:r w:rsidRPr="00292E1C">
        <w:rPr>
          <w:rFonts w:asciiTheme="majorHAnsi" w:eastAsia="Times New Roman" w:hAnsiTheme="majorHAnsi" w:cs="Times New Roman"/>
          <w:lang w:eastAsia="hu-HU"/>
        </w:rPr>
        <w:t xml:space="preserve"> Gyermekek napközbeni ellátása családi bölcsőde, munkahelyi bölcsőde, napközbeni gyermekfelügyelet vagy alternatív napközbeni ellátás útján</w:t>
      </w:r>
    </w:p>
    <w:p w:rsidR="00575ECE" w:rsidRPr="00873087" w:rsidRDefault="00575ECE" w:rsidP="00575ECE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7F4218">
        <w:rPr>
          <w:rFonts w:asciiTheme="majorHAnsi" w:eastAsia="Times New Roman" w:hAnsiTheme="majorHAnsi" w:cs="Times New Roman"/>
          <w:lang w:eastAsia="hu-HU"/>
        </w:rPr>
        <w:t>4.3.6 Falugondnoki, tanyagondnoki szolgáltatás</w:t>
      </w:r>
    </w:p>
    <w:p w:rsidR="00575ECE" w:rsidRPr="00873087" w:rsidRDefault="00575ECE" w:rsidP="00575ECE">
      <w:pPr>
        <w:numPr>
          <w:ilvl w:val="1"/>
          <w:numId w:val="1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alaptevékenységének kormányzati funkció szerinti megjelölése:</w:t>
      </w:r>
    </w:p>
    <w:tbl>
      <w:tblPr>
        <w:tblStyle w:val="Rcsostblza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6061"/>
      </w:tblGrid>
      <w:tr w:rsidR="00575ECE" w:rsidRPr="00873087" w:rsidTr="00CD37AC">
        <w:trPr>
          <w:jc w:val="center"/>
        </w:trPr>
        <w:tc>
          <w:tcPr>
            <w:tcW w:w="363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374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kormányzati funkciószám</w:t>
            </w:r>
          </w:p>
        </w:tc>
        <w:tc>
          <w:tcPr>
            <w:tcW w:w="3263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kormányzati funkció megnevezése</w:t>
            </w:r>
          </w:p>
        </w:tc>
      </w:tr>
      <w:tr w:rsidR="00575ECE" w:rsidRPr="00873087" w:rsidTr="00CD37AC">
        <w:trPr>
          <w:jc w:val="center"/>
        </w:trPr>
        <w:tc>
          <w:tcPr>
            <w:tcW w:w="363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374" w:type="pct"/>
            <w:vAlign w:val="center"/>
          </w:tcPr>
          <w:p w:rsidR="00575ECE" w:rsidRPr="00817160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17160">
              <w:rPr>
                <w:rFonts w:asciiTheme="majorHAnsi" w:hAnsiTheme="majorHAnsi"/>
                <w:lang w:eastAsia="hu-HU"/>
              </w:rPr>
              <w:t>062020</w:t>
            </w:r>
          </w:p>
        </w:tc>
        <w:tc>
          <w:tcPr>
            <w:tcW w:w="3263" w:type="pct"/>
            <w:vAlign w:val="center"/>
          </w:tcPr>
          <w:p w:rsidR="00575ECE" w:rsidRPr="00817160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17160">
              <w:rPr>
                <w:rFonts w:asciiTheme="majorHAnsi" w:hAnsiTheme="majorHAnsi"/>
                <w:lang w:eastAsia="hu-HU"/>
              </w:rPr>
              <w:t>Településfejlesztési projektek és támogatásuk</w:t>
            </w:r>
          </w:p>
        </w:tc>
      </w:tr>
      <w:tr w:rsidR="00575ECE" w:rsidRPr="00873087" w:rsidTr="00CD37AC">
        <w:trPr>
          <w:jc w:val="center"/>
        </w:trPr>
        <w:tc>
          <w:tcPr>
            <w:tcW w:w="363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1374" w:type="pct"/>
            <w:vAlign w:val="center"/>
          </w:tcPr>
          <w:p w:rsidR="00575ECE" w:rsidRPr="00817160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17160">
              <w:rPr>
                <w:rFonts w:asciiTheme="majorHAnsi" w:hAnsiTheme="majorHAnsi"/>
                <w:lang w:eastAsia="hu-HU"/>
              </w:rPr>
              <w:t>072410</w:t>
            </w:r>
          </w:p>
        </w:tc>
        <w:tc>
          <w:tcPr>
            <w:tcW w:w="3263" w:type="pct"/>
            <w:vAlign w:val="center"/>
          </w:tcPr>
          <w:p w:rsidR="00575ECE" w:rsidRPr="00817160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17160">
              <w:rPr>
                <w:rFonts w:asciiTheme="majorHAnsi" w:hAnsiTheme="majorHAnsi"/>
                <w:lang w:eastAsia="hu-HU"/>
              </w:rPr>
              <w:t>Otthoni (egészségügyi) szakápolás</w:t>
            </w:r>
          </w:p>
        </w:tc>
      </w:tr>
      <w:tr w:rsidR="00575ECE" w:rsidRPr="00873087" w:rsidTr="00CD37AC">
        <w:trPr>
          <w:jc w:val="center"/>
        </w:trPr>
        <w:tc>
          <w:tcPr>
            <w:tcW w:w="363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3</w:t>
            </w:r>
          </w:p>
        </w:tc>
        <w:tc>
          <w:tcPr>
            <w:tcW w:w="1374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073410</w:t>
            </w:r>
          </w:p>
        </w:tc>
        <w:tc>
          <w:tcPr>
            <w:tcW w:w="3263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Egészségügyi ápolás bentlakással</w:t>
            </w:r>
          </w:p>
        </w:tc>
      </w:tr>
      <w:tr w:rsidR="00575ECE" w:rsidRPr="00873087" w:rsidTr="00CD37AC">
        <w:trPr>
          <w:jc w:val="center"/>
        </w:trPr>
        <w:tc>
          <w:tcPr>
            <w:tcW w:w="363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lastRenderedPageBreak/>
              <w:t>4</w:t>
            </w:r>
          </w:p>
        </w:tc>
        <w:tc>
          <w:tcPr>
            <w:tcW w:w="1374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101110</w:t>
            </w:r>
          </w:p>
        </w:tc>
        <w:tc>
          <w:tcPr>
            <w:tcW w:w="3263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Bentlakásos, nem kórházi ellátás, ápolás</w:t>
            </w:r>
          </w:p>
        </w:tc>
      </w:tr>
      <w:tr w:rsidR="00575ECE" w:rsidRPr="00873087" w:rsidTr="00CD37AC">
        <w:trPr>
          <w:jc w:val="center"/>
        </w:trPr>
        <w:tc>
          <w:tcPr>
            <w:tcW w:w="363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5</w:t>
            </w:r>
          </w:p>
        </w:tc>
        <w:tc>
          <w:tcPr>
            <w:tcW w:w="1374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101211</w:t>
            </w:r>
          </w:p>
        </w:tc>
        <w:tc>
          <w:tcPr>
            <w:tcW w:w="3263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Fogyatékossággal élők tartós bentlakásos ellátása</w:t>
            </w:r>
          </w:p>
        </w:tc>
      </w:tr>
      <w:tr w:rsidR="00575ECE" w:rsidRPr="00873087" w:rsidTr="00CD37AC">
        <w:trPr>
          <w:jc w:val="center"/>
        </w:trPr>
        <w:tc>
          <w:tcPr>
            <w:tcW w:w="363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6</w:t>
            </w:r>
          </w:p>
        </w:tc>
        <w:tc>
          <w:tcPr>
            <w:tcW w:w="1374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101222</w:t>
            </w:r>
          </w:p>
        </w:tc>
        <w:tc>
          <w:tcPr>
            <w:tcW w:w="3263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Támogató szolgáltatás fogyatékos személyek részére</w:t>
            </w:r>
          </w:p>
        </w:tc>
      </w:tr>
      <w:tr w:rsidR="00575ECE" w:rsidRPr="00873087" w:rsidTr="00CD37AC">
        <w:trPr>
          <w:jc w:val="center"/>
        </w:trPr>
        <w:tc>
          <w:tcPr>
            <w:tcW w:w="363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7</w:t>
            </w:r>
          </w:p>
        </w:tc>
        <w:tc>
          <w:tcPr>
            <w:tcW w:w="1374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102023</w:t>
            </w:r>
          </w:p>
        </w:tc>
        <w:tc>
          <w:tcPr>
            <w:tcW w:w="3263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Időskorúak tartós bentlakásos ellátása</w:t>
            </w:r>
          </w:p>
        </w:tc>
      </w:tr>
      <w:tr w:rsidR="00575ECE" w:rsidRPr="00873087" w:rsidTr="00CD37AC">
        <w:trPr>
          <w:jc w:val="center"/>
        </w:trPr>
        <w:tc>
          <w:tcPr>
            <w:tcW w:w="363" w:type="pct"/>
            <w:vAlign w:val="center"/>
          </w:tcPr>
          <w:p w:rsidR="00575ECE" w:rsidRDefault="00575ECE" w:rsidP="00CD37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8</w:t>
            </w:r>
          </w:p>
        </w:tc>
        <w:tc>
          <w:tcPr>
            <w:tcW w:w="1374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102024</w:t>
            </w:r>
          </w:p>
        </w:tc>
        <w:tc>
          <w:tcPr>
            <w:tcW w:w="3263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proofErr w:type="spellStart"/>
            <w:r w:rsidRPr="00873087">
              <w:rPr>
                <w:rFonts w:asciiTheme="majorHAnsi" w:hAnsiTheme="majorHAnsi"/>
                <w:lang w:eastAsia="hu-HU"/>
              </w:rPr>
              <w:t>Demens</w:t>
            </w:r>
            <w:proofErr w:type="spellEnd"/>
            <w:r w:rsidRPr="00873087">
              <w:rPr>
                <w:rFonts w:asciiTheme="majorHAnsi" w:hAnsiTheme="majorHAnsi"/>
                <w:lang w:eastAsia="hu-HU"/>
              </w:rPr>
              <w:t xml:space="preserve"> betegek tartós bentlakásos ellátása</w:t>
            </w:r>
          </w:p>
        </w:tc>
      </w:tr>
      <w:tr w:rsidR="00575ECE" w:rsidRPr="00873087" w:rsidTr="00CD37AC">
        <w:tblPrEx>
          <w:jc w:val="left"/>
        </w:tblPrEx>
        <w:tc>
          <w:tcPr>
            <w:tcW w:w="363" w:type="pct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9</w:t>
            </w:r>
          </w:p>
        </w:tc>
        <w:tc>
          <w:tcPr>
            <w:tcW w:w="1374" w:type="pct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102031</w:t>
            </w:r>
          </w:p>
        </w:tc>
        <w:tc>
          <w:tcPr>
            <w:tcW w:w="3263" w:type="pct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Idősek nappali ellátása</w:t>
            </w:r>
          </w:p>
        </w:tc>
      </w:tr>
      <w:tr w:rsidR="00575ECE" w:rsidRPr="00873087" w:rsidTr="00CD37AC">
        <w:trPr>
          <w:jc w:val="center"/>
        </w:trPr>
        <w:tc>
          <w:tcPr>
            <w:tcW w:w="363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10</w:t>
            </w:r>
          </w:p>
        </w:tc>
        <w:tc>
          <w:tcPr>
            <w:tcW w:w="1374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104030</w:t>
            </w:r>
          </w:p>
        </w:tc>
        <w:tc>
          <w:tcPr>
            <w:tcW w:w="3263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292E1C">
              <w:rPr>
                <w:rFonts w:asciiTheme="majorHAnsi" w:hAnsiTheme="majorHAnsi"/>
                <w:lang w:eastAsia="hu-HU"/>
              </w:rPr>
              <w:t>Gyermekek napközbeni ellátása családi bölcsőde, munkahelyi bölcsőde, napközbeni gyermekfelügyelet vagy alternatív napközbeni ellátás útján</w:t>
            </w:r>
          </w:p>
        </w:tc>
      </w:tr>
      <w:tr w:rsidR="00575ECE" w:rsidRPr="00873087" w:rsidTr="00CD37AC">
        <w:trPr>
          <w:jc w:val="center"/>
        </w:trPr>
        <w:tc>
          <w:tcPr>
            <w:tcW w:w="363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11</w:t>
            </w:r>
          </w:p>
        </w:tc>
        <w:tc>
          <w:tcPr>
            <w:tcW w:w="1374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104042</w:t>
            </w:r>
          </w:p>
        </w:tc>
        <w:tc>
          <w:tcPr>
            <w:tcW w:w="3263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Család és gyermekjóléti szolgáltatások</w:t>
            </w:r>
          </w:p>
        </w:tc>
      </w:tr>
      <w:tr w:rsidR="00575ECE" w:rsidRPr="00873087" w:rsidTr="00CD37AC">
        <w:trPr>
          <w:jc w:val="center"/>
        </w:trPr>
        <w:tc>
          <w:tcPr>
            <w:tcW w:w="363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12</w:t>
            </w:r>
          </w:p>
        </w:tc>
        <w:tc>
          <w:tcPr>
            <w:tcW w:w="1374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104043</w:t>
            </w:r>
          </w:p>
        </w:tc>
        <w:tc>
          <w:tcPr>
            <w:tcW w:w="3263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Család és gyermekjóléti központ</w:t>
            </w:r>
          </w:p>
        </w:tc>
      </w:tr>
      <w:tr w:rsidR="00575ECE" w:rsidRPr="00873087" w:rsidTr="00CD37AC">
        <w:trPr>
          <w:jc w:val="center"/>
        </w:trPr>
        <w:tc>
          <w:tcPr>
            <w:tcW w:w="363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13</w:t>
            </w:r>
          </w:p>
        </w:tc>
        <w:tc>
          <w:tcPr>
            <w:tcW w:w="1374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107051</w:t>
            </w:r>
          </w:p>
        </w:tc>
        <w:tc>
          <w:tcPr>
            <w:tcW w:w="3263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Szociális étkeztetés szociális konyhán</w:t>
            </w:r>
          </w:p>
        </w:tc>
      </w:tr>
      <w:tr w:rsidR="00575ECE" w:rsidRPr="00873087" w:rsidTr="00CD37AC">
        <w:trPr>
          <w:jc w:val="center"/>
        </w:trPr>
        <w:tc>
          <w:tcPr>
            <w:tcW w:w="363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14</w:t>
            </w:r>
          </w:p>
        </w:tc>
        <w:tc>
          <w:tcPr>
            <w:tcW w:w="1374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107052</w:t>
            </w:r>
          </w:p>
        </w:tc>
        <w:tc>
          <w:tcPr>
            <w:tcW w:w="3263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Házi segítségnyújtás</w:t>
            </w:r>
          </w:p>
        </w:tc>
      </w:tr>
      <w:tr w:rsidR="00575ECE" w:rsidRPr="00873087" w:rsidTr="00CD37AC">
        <w:trPr>
          <w:jc w:val="center"/>
        </w:trPr>
        <w:tc>
          <w:tcPr>
            <w:tcW w:w="363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15</w:t>
            </w:r>
          </w:p>
        </w:tc>
        <w:tc>
          <w:tcPr>
            <w:tcW w:w="1374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107053</w:t>
            </w:r>
          </w:p>
        </w:tc>
        <w:tc>
          <w:tcPr>
            <w:tcW w:w="3263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Jelzőrendszeres házi segítségnyújtás</w:t>
            </w:r>
          </w:p>
        </w:tc>
      </w:tr>
      <w:tr w:rsidR="00575ECE" w:rsidRPr="005212AE" w:rsidTr="00CD37AC">
        <w:tblPrEx>
          <w:jc w:val="left"/>
        </w:tblPrEx>
        <w:tc>
          <w:tcPr>
            <w:tcW w:w="363" w:type="pct"/>
          </w:tcPr>
          <w:p w:rsidR="00575ECE" w:rsidRPr="005212AE" w:rsidRDefault="00575ECE" w:rsidP="00CD37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16</w:t>
            </w:r>
          </w:p>
        </w:tc>
        <w:tc>
          <w:tcPr>
            <w:tcW w:w="1374" w:type="pct"/>
          </w:tcPr>
          <w:p w:rsidR="00575ECE" w:rsidRPr="005212AE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107055</w:t>
            </w:r>
          </w:p>
        </w:tc>
        <w:tc>
          <w:tcPr>
            <w:tcW w:w="3263" w:type="pct"/>
          </w:tcPr>
          <w:p w:rsidR="00575ECE" w:rsidRPr="005212AE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4515C5">
              <w:rPr>
                <w:rFonts w:asciiTheme="majorHAnsi" w:hAnsiTheme="majorHAnsi"/>
                <w:lang w:eastAsia="hu-HU"/>
              </w:rPr>
              <w:t>Falugondnoki, tanyagondnoki szolgáltatás</w:t>
            </w:r>
          </w:p>
        </w:tc>
      </w:tr>
    </w:tbl>
    <w:p w:rsidR="00575ECE" w:rsidRPr="00873087" w:rsidRDefault="00575ECE" w:rsidP="00575ECE">
      <w:pPr>
        <w:numPr>
          <w:ilvl w:val="1"/>
          <w:numId w:val="1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 xml:space="preserve">A költségvetési szerv illetékessége, működési területe: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575ECE" w:rsidRPr="00873087" w:rsidTr="00CD37A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CE" w:rsidRPr="00873087" w:rsidRDefault="00575ECE" w:rsidP="00CD37A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étkeztetés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CE" w:rsidRPr="00873087" w:rsidRDefault="00575ECE" w:rsidP="00CD37A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Tiszavasvári Város közigazgatási területe</w:t>
            </w:r>
          </w:p>
        </w:tc>
      </w:tr>
      <w:tr w:rsidR="00575ECE" w:rsidRPr="00873087" w:rsidTr="00CD37A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CE" w:rsidRPr="00873087" w:rsidRDefault="00575ECE" w:rsidP="00CD37A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 xml:space="preserve">nappali ellátás (idősek klubja)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CE" w:rsidRPr="00873087" w:rsidRDefault="00575ECE" w:rsidP="00CD37A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Tiszavasvári Város közigazgatási területe</w:t>
            </w:r>
          </w:p>
        </w:tc>
      </w:tr>
      <w:tr w:rsidR="00575ECE" w:rsidRPr="00873087" w:rsidTr="00CD37A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CE" w:rsidRPr="00873087" w:rsidRDefault="00575ECE" w:rsidP="00CD37A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  <w:t>Család- és Gyermekjóléti Szolgálat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CE" w:rsidRPr="00873087" w:rsidRDefault="00575ECE" w:rsidP="00CD37A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  <w:t>Tiszavasvári Város közigazgatási területe</w:t>
            </w:r>
          </w:p>
        </w:tc>
      </w:tr>
      <w:tr w:rsidR="00575ECE" w:rsidRPr="00873087" w:rsidTr="00CD37A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CE" w:rsidRPr="00873087" w:rsidRDefault="00575ECE" w:rsidP="00CD37A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  <w:t>Család- és Gyermekjóléti Központ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CE" w:rsidRPr="00873087" w:rsidRDefault="00575ECE" w:rsidP="00CD37A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  <w:t>Tiszavasvári Járáshoz tartozó települések közigazgatási területe</w:t>
            </w:r>
          </w:p>
        </w:tc>
      </w:tr>
      <w:tr w:rsidR="00575ECE" w:rsidRPr="00873087" w:rsidTr="00CD37A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CE" w:rsidRPr="00873087" w:rsidRDefault="00575ECE" w:rsidP="00CD37A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házi segítségnyújtás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CE" w:rsidRPr="00873087" w:rsidRDefault="00575ECE" w:rsidP="00CD37A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Tiszavasvári Város, Szorgalmatos Község közigazgatási területe</w:t>
            </w:r>
          </w:p>
        </w:tc>
      </w:tr>
      <w:tr w:rsidR="00575ECE" w:rsidRPr="00873087" w:rsidTr="00CD37A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CE" w:rsidRPr="00873087" w:rsidRDefault="00575ECE" w:rsidP="00CD37A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jelzőrendszeres házi segítségnyújtás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CE" w:rsidRPr="00873087" w:rsidRDefault="00575ECE" w:rsidP="00CD37A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Tiszavasvári-, Tiszalök-, Rakamaz városok, valamint Szabolcs-, Tímár-, Tiszadada-, Tiszadob-, Tiszaeszlár-, Tiszanagyfalu községek közigazgatási területe</w:t>
            </w:r>
          </w:p>
        </w:tc>
      </w:tr>
      <w:tr w:rsidR="00575ECE" w:rsidRPr="00873087" w:rsidTr="00CD37A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CE" w:rsidRPr="00873087" w:rsidRDefault="00575ECE" w:rsidP="00CD37A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támogató szolgálat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CE" w:rsidRPr="00873087" w:rsidRDefault="00575ECE" w:rsidP="00CD37A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lang w:eastAsia="hu-HU"/>
              </w:rPr>
              <w:t>Tiszavasvári-, Tiszaújváros-, Tiszalök városok, és Szorgalmatos-, Tiszadada-, Tiszadob községek közigazgatási területe</w:t>
            </w:r>
          </w:p>
        </w:tc>
      </w:tr>
      <w:tr w:rsidR="00575ECE" w:rsidRPr="00873087" w:rsidTr="00CD37AC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CE" w:rsidRPr="00873087" w:rsidRDefault="00575ECE" w:rsidP="00CD37A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  <w:t>idős, fogyatékos személyek otthona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CE" w:rsidRPr="00873087" w:rsidRDefault="00575ECE" w:rsidP="00CD37A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 w:after="0" w:line="240" w:lineRule="auto"/>
              <w:jc w:val="both"/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</w:pPr>
            <w:r w:rsidRPr="00873087">
              <w:rPr>
                <w:rFonts w:asciiTheme="majorHAnsi" w:eastAsia="Calibri" w:hAnsiTheme="majorHAnsi" w:cs="Cambria"/>
                <w:bCs/>
                <w:color w:val="000000"/>
                <w:lang w:eastAsia="hu-HU"/>
              </w:rPr>
              <w:t>Magyarország közigazgatási területe</w:t>
            </w:r>
          </w:p>
        </w:tc>
      </w:tr>
    </w:tbl>
    <w:p w:rsidR="00575ECE" w:rsidRDefault="00575ECE" w:rsidP="00575ECE">
      <w:pPr>
        <w:tabs>
          <w:tab w:val="left" w:leader="dot" w:pos="9072"/>
        </w:tabs>
        <w:spacing w:before="720" w:after="480" w:line="240" w:lineRule="auto"/>
        <w:ind w:left="360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</w:p>
    <w:p w:rsidR="00575ECE" w:rsidRDefault="00575ECE" w:rsidP="00575ECE">
      <w:pPr>
        <w:tabs>
          <w:tab w:val="left" w:leader="dot" w:pos="9072"/>
        </w:tabs>
        <w:spacing w:before="720" w:after="480" w:line="240" w:lineRule="auto"/>
        <w:ind w:left="360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</w:p>
    <w:p w:rsidR="00575ECE" w:rsidRPr="00873087" w:rsidRDefault="00575ECE" w:rsidP="00575ECE">
      <w:pPr>
        <w:numPr>
          <w:ilvl w:val="0"/>
          <w:numId w:val="1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873087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lastRenderedPageBreak/>
        <w:t>A költségvetési szerv szervezete és működése</w:t>
      </w:r>
    </w:p>
    <w:p w:rsidR="00575ECE" w:rsidRPr="000D58AF" w:rsidRDefault="00575ECE" w:rsidP="00575ECE">
      <w:pPr>
        <w:numPr>
          <w:ilvl w:val="1"/>
          <w:numId w:val="1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 vezetőjének megbízási rendje: A vezetőt nyilvános pályázat alapján Tiszavasvári Város Önkormányzata Képviselő-testülete bízza meg 5 év határozott időre, és gyakorolja a munkáltatói jogokat (kinevezés, jogviszony megszüntetése, fegyelmi eljárás). Az egyéb munkáltatói jogokat Magyarország helyi önkormányzatairól szóló 2011. évi CLXXXIX. törvény által biztosított hatáskörben Tiszavasvári Város Polgármestere gyakorolja. A vezető foglalkoztatási jogviszonyára a közalkalmazottak jogállásáról szóló 1992. évi XXXIII. törvény rendelkezései az irányadók, azaz határozatlan idejű közalkalmazottként történő foglalkoztatása mellett határozott idejű megbízottként látja el a vezetői feladatokat.</w:t>
      </w:r>
    </w:p>
    <w:p w:rsidR="00575ECE" w:rsidRPr="00873087" w:rsidRDefault="00575ECE" w:rsidP="00575ECE">
      <w:pPr>
        <w:numPr>
          <w:ilvl w:val="1"/>
          <w:numId w:val="1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873087">
        <w:rPr>
          <w:rFonts w:asciiTheme="majorHAnsi" w:eastAsia="Times New Roman" w:hAnsiTheme="majorHAnsi" w:cs="Times New Roman"/>
          <w:lang w:eastAsia="hu-HU"/>
        </w:rPr>
        <w:t>A költségvetési szervnél alkalmazásban álló személyek jogviszonya:</w:t>
      </w:r>
    </w:p>
    <w:tbl>
      <w:tblPr>
        <w:tblStyle w:val="Rcsostblzat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5636"/>
      </w:tblGrid>
      <w:tr w:rsidR="00575ECE" w:rsidRPr="00873087" w:rsidTr="00CD37AC">
        <w:trPr>
          <w:jc w:val="center"/>
        </w:trPr>
        <w:tc>
          <w:tcPr>
            <w:tcW w:w="363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603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foglalkoztatási jogviszony</w:t>
            </w:r>
          </w:p>
        </w:tc>
        <w:tc>
          <w:tcPr>
            <w:tcW w:w="3034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jogviszonyt szabályozó jogszabály</w:t>
            </w:r>
          </w:p>
        </w:tc>
      </w:tr>
      <w:tr w:rsidR="00575ECE" w:rsidRPr="00873087" w:rsidTr="00CD37AC">
        <w:trPr>
          <w:jc w:val="center"/>
        </w:trPr>
        <w:tc>
          <w:tcPr>
            <w:tcW w:w="363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603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közalkalmazotti jogviszony</w:t>
            </w:r>
          </w:p>
        </w:tc>
        <w:tc>
          <w:tcPr>
            <w:tcW w:w="3034" w:type="pct"/>
            <w:vAlign w:val="center"/>
          </w:tcPr>
          <w:p w:rsidR="00575ECE" w:rsidRPr="00873087" w:rsidRDefault="00575ECE" w:rsidP="00CD37AC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873087">
              <w:rPr>
                <w:rFonts w:asciiTheme="majorHAnsi" w:hAnsiTheme="majorHAnsi"/>
                <w:lang w:eastAsia="hu-HU"/>
              </w:rPr>
              <w:t>a közalkalmazottak jogállásáról szóló 1992. évi XXXIII. törvény</w:t>
            </w:r>
          </w:p>
        </w:tc>
      </w:tr>
    </w:tbl>
    <w:p w:rsidR="00575ECE" w:rsidRPr="00873087" w:rsidRDefault="00575ECE" w:rsidP="00575ECE">
      <w:pPr>
        <w:tabs>
          <w:tab w:val="left" w:leader="dot" w:pos="9072"/>
          <w:tab w:val="left" w:leader="dot" w:pos="16443"/>
        </w:tabs>
        <w:spacing w:after="840" w:line="240" w:lineRule="auto"/>
        <w:rPr>
          <w:rFonts w:asciiTheme="majorHAnsi" w:eastAsia="Calibri" w:hAnsiTheme="majorHAnsi" w:cs="Times New Roman"/>
          <w:lang w:eastAsia="hu-HU"/>
        </w:rPr>
      </w:pPr>
    </w:p>
    <w:p w:rsidR="00575ECE" w:rsidRDefault="00575ECE" w:rsidP="00575ECE"/>
    <w:p w:rsidR="00575ECE" w:rsidRDefault="00575ECE" w:rsidP="00575ECE"/>
    <w:p w:rsidR="00575ECE" w:rsidRDefault="00575ECE" w:rsidP="00575ECE"/>
    <w:p w:rsidR="00575ECE" w:rsidRDefault="00575ECE" w:rsidP="00575ECE">
      <w:pPr>
        <w:tabs>
          <w:tab w:val="left" w:leader="dot" w:pos="9072"/>
          <w:tab w:val="left" w:leader="dot" w:pos="16443"/>
        </w:tabs>
        <w:spacing w:after="840" w:line="240" w:lineRule="auto"/>
        <w:jc w:val="both"/>
      </w:pPr>
    </w:p>
    <w:p w:rsidR="00575ECE" w:rsidRDefault="00575ECE" w:rsidP="00575ECE"/>
    <w:p w:rsidR="007C6093" w:rsidRDefault="007C6093"/>
    <w:sectPr w:rsidR="007C6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268F7"/>
    <w:multiLevelType w:val="multilevel"/>
    <w:tmpl w:val="45F8BA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9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1">
    <w:nsid w:val="2E80146B"/>
    <w:multiLevelType w:val="multilevel"/>
    <w:tmpl w:val="FCA609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9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2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7B193E56"/>
    <w:multiLevelType w:val="hybridMultilevel"/>
    <w:tmpl w:val="A7DAEB46"/>
    <w:lvl w:ilvl="0" w:tplc="0A06E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E0019">
      <w:start w:val="1"/>
      <w:numFmt w:val="lowerLetter"/>
      <w:lvlText w:val="%2."/>
      <w:lvlJc w:val="left"/>
      <w:pPr>
        <w:ind w:left="644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CE"/>
    <w:rsid w:val="00575ECE"/>
    <w:rsid w:val="007C6093"/>
    <w:rsid w:val="00805A5D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5E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5ECE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575EC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575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0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5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5E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5ECE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575EC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575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0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5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1546</Words>
  <Characters>10669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</dc:creator>
  <cp:lastModifiedBy>Erdei Kolett</cp:lastModifiedBy>
  <cp:revision>3</cp:revision>
  <cp:lastPrinted>2021-10-18T07:34:00Z</cp:lastPrinted>
  <dcterms:created xsi:type="dcterms:W3CDTF">2021-09-30T12:52:00Z</dcterms:created>
  <dcterms:modified xsi:type="dcterms:W3CDTF">2021-10-18T07:34:00Z</dcterms:modified>
</cp:coreProperties>
</file>