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2" w:rsidRDefault="00C86852" w:rsidP="00C8685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C86852" w:rsidRDefault="00C86852" w:rsidP="00C86852">
      <w:pPr>
        <w:jc w:val="center"/>
        <w:rPr>
          <w:b/>
          <w:small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C86852" w:rsidRDefault="00C86852" w:rsidP="00C86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67/2018.(III.29.) Kt. számú</w:t>
      </w:r>
    </w:p>
    <w:p w:rsidR="00C86852" w:rsidRDefault="00C86852" w:rsidP="00C8685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C86852" w:rsidRDefault="00C86852" w:rsidP="00C86852">
      <w:pPr>
        <w:jc w:val="center"/>
        <w:rPr>
          <w:b/>
          <w:sz w:val="24"/>
          <w:szCs w:val="24"/>
        </w:rPr>
      </w:pPr>
    </w:p>
    <w:p w:rsidR="00C86852" w:rsidRDefault="00535B58" w:rsidP="00C86852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 4</w:t>
      </w:r>
      <w:r w:rsidR="00C86852">
        <w:rPr>
          <w:sz w:val="24"/>
          <w:szCs w:val="24"/>
        </w:rPr>
        <w:t>/2018.(III.29.) számú alapítói határozatnak minősül)</w:t>
      </w:r>
    </w:p>
    <w:p w:rsidR="00C86852" w:rsidRDefault="00C86852" w:rsidP="00C86852">
      <w:pPr>
        <w:rPr>
          <w:b/>
          <w:sz w:val="24"/>
          <w:szCs w:val="24"/>
        </w:rPr>
      </w:pPr>
    </w:p>
    <w:p w:rsidR="00C86852" w:rsidRDefault="00C86852" w:rsidP="00C86852">
      <w:pPr>
        <w:jc w:val="center"/>
        <w:rPr>
          <w:i/>
          <w:sz w:val="24"/>
          <w:szCs w:val="24"/>
        </w:rPr>
      </w:pPr>
    </w:p>
    <w:p w:rsidR="00C86852" w:rsidRDefault="00C86852" w:rsidP="00C86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Egészségügyi Szolgáltató Nonprofit Kft. 2018. évi összesített</w:t>
      </w:r>
    </w:p>
    <w:p w:rsidR="00C86852" w:rsidRDefault="00C86852" w:rsidP="00C8685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közbeszerzési</w:t>
      </w:r>
      <w:proofErr w:type="gramEnd"/>
      <w:r>
        <w:rPr>
          <w:b/>
          <w:sz w:val="24"/>
          <w:szCs w:val="24"/>
        </w:rPr>
        <w:t xml:space="preserve"> tervének jóváhagyásáról</w:t>
      </w:r>
    </w:p>
    <w:p w:rsidR="00C86852" w:rsidRDefault="00C86852" w:rsidP="00C86852">
      <w:pPr>
        <w:jc w:val="center"/>
        <w:rPr>
          <w:b/>
          <w:sz w:val="24"/>
          <w:szCs w:val="24"/>
        </w:rPr>
      </w:pPr>
    </w:p>
    <w:p w:rsidR="00C86852" w:rsidRDefault="00C86852" w:rsidP="00C86852">
      <w:pPr>
        <w:jc w:val="both"/>
        <w:rPr>
          <w:b/>
          <w:sz w:val="24"/>
          <w:szCs w:val="24"/>
        </w:rPr>
      </w:pPr>
    </w:p>
    <w:p w:rsidR="00C86852" w:rsidRDefault="00C86852" w:rsidP="00C86852">
      <w:pPr>
        <w:rPr>
          <w:sz w:val="24"/>
          <w:szCs w:val="24"/>
        </w:rPr>
      </w:pPr>
      <w:r>
        <w:rPr>
          <w:sz w:val="24"/>
          <w:szCs w:val="24"/>
        </w:rPr>
        <w:t xml:space="preserve"> Tiszavasvári Város Önkormányzata Képviselő-testülete a közbeszerzésekről szóló 2015. évi </w:t>
      </w:r>
      <w:proofErr w:type="gramStart"/>
      <w:r>
        <w:rPr>
          <w:sz w:val="24"/>
          <w:szCs w:val="24"/>
        </w:rPr>
        <w:t>CXLIII.  törvény</w:t>
      </w:r>
      <w:proofErr w:type="gramEnd"/>
      <w:r>
        <w:rPr>
          <w:sz w:val="24"/>
          <w:szCs w:val="24"/>
        </w:rPr>
        <w:t xml:space="preserve"> 42. § (1) bekezdésében biztosított jogkörében az alábbi határozatot hozza:</w:t>
      </w:r>
    </w:p>
    <w:p w:rsidR="00C86852" w:rsidRDefault="00C86852" w:rsidP="00C86852">
      <w:pPr>
        <w:rPr>
          <w:sz w:val="24"/>
          <w:szCs w:val="24"/>
        </w:rPr>
      </w:pPr>
    </w:p>
    <w:p w:rsidR="00C86852" w:rsidRDefault="00C86852" w:rsidP="00C86852">
      <w:pPr>
        <w:rPr>
          <w:sz w:val="24"/>
          <w:szCs w:val="24"/>
        </w:rPr>
      </w:pPr>
    </w:p>
    <w:p w:rsidR="00C86852" w:rsidRDefault="00C86852" w:rsidP="00C8685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Tiszavasvári Egészségügyi Szolgáltató Nonprofit Kft. (továbbiakban: Kft.) 2018. évi közbeszerzési tervét a jelen határozat mellékletében foglaltak szerint jóváhagyja.</w:t>
      </w:r>
    </w:p>
    <w:p w:rsidR="00C86852" w:rsidRDefault="00C86852" w:rsidP="00C86852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Felkéri a Kft. ügyvezetőjét a terv folyamatos aktualizálására.</w:t>
      </w:r>
    </w:p>
    <w:p w:rsidR="00C86852" w:rsidRDefault="00C86852" w:rsidP="00C8685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ügyvezetőt, hogy a terv nyilvánosságának biztosítása érdekében a Kbt. 43.§. (1) bekezdésében rögzített közzétételi feladatoknak tegyen eleget.</w:t>
      </w:r>
    </w:p>
    <w:p w:rsidR="00C86852" w:rsidRDefault="00C86852" w:rsidP="00C86852">
      <w:pPr>
        <w:ind w:left="360"/>
        <w:rPr>
          <w:sz w:val="24"/>
          <w:szCs w:val="24"/>
        </w:rPr>
      </w:pPr>
    </w:p>
    <w:p w:rsidR="00C86852" w:rsidRDefault="00C86852" w:rsidP="00C86852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  Felkéri a polgármestert, hogy tájékoztassa jelen határozatról Kft. ügyvezetőjét. </w:t>
      </w:r>
    </w:p>
    <w:p w:rsidR="00C86852" w:rsidRDefault="00C86852" w:rsidP="00C86852">
      <w:pPr>
        <w:ind w:left="720" w:hanging="360"/>
        <w:jc w:val="both"/>
        <w:rPr>
          <w:sz w:val="24"/>
          <w:szCs w:val="24"/>
        </w:rPr>
      </w:pPr>
    </w:p>
    <w:p w:rsidR="00C86852" w:rsidRDefault="00C86852" w:rsidP="00C86852">
      <w:pPr>
        <w:ind w:left="360"/>
        <w:jc w:val="both"/>
        <w:rPr>
          <w:sz w:val="24"/>
          <w:szCs w:val="24"/>
        </w:rPr>
      </w:pPr>
    </w:p>
    <w:p w:rsidR="00C86852" w:rsidRDefault="00C86852" w:rsidP="00C86852">
      <w:pPr>
        <w:ind w:left="360"/>
        <w:jc w:val="both"/>
        <w:rPr>
          <w:sz w:val="24"/>
          <w:szCs w:val="24"/>
        </w:rPr>
      </w:pPr>
    </w:p>
    <w:p w:rsidR="00C86852" w:rsidRDefault="00C86852" w:rsidP="00C86852">
      <w:pPr>
        <w:ind w:left="360"/>
        <w:jc w:val="both"/>
        <w:rPr>
          <w:sz w:val="24"/>
          <w:szCs w:val="24"/>
        </w:rPr>
      </w:pPr>
    </w:p>
    <w:p w:rsidR="00C86852" w:rsidRDefault="00C86852" w:rsidP="00C86852">
      <w:pPr>
        <w:ind w:left="360"/>
        <w:jc w:val="both"/>
        <w:rPr>
          <w:sz w:val="24"/>
          <w:szCs w:val="24"/>
        </w:rPr>
      </w:pPr>
    </w:p>
    <w:p w:rsidR="00C86852" w:rsidRDefault="00C86852" w:rsidP="00C86852">
      <w:pPr>
        <w:ind w:left="360"/>
        <w:jc w:val="both"/>
        <w:rPr>
          <w:sz w:val="24"/>
          <w:szCs w:val="24"/>
        </w:rPr>
      </w:pPr>
    </w:p>
    <w:p w:rsidR="00C86852" w:rsidRDefault="00C86852" w:rsidP="00C8685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azonnal, illetve folyamatos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Felelős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Dr.</w:t>
      </w:r>
      <w:proofErr w:type="gramEnd"/>
      <w:r>
        <w:rPr>
          <w:sz w:val="24"/>
          <w:szCs w:val="24"/>
        </w:rPr>
        <w:t xml:space="preserve"> Fülöp Erik polgármester</w:t>
      </w:r>
    </w:p>
    <w:p w:rsidR="00C86852" w:rsidRDefault="00C86852" w:rsidP="00C8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Aleváné Siteri Éva –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Kft. ügyvezetője</w:t>
      </w: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1700"/>
          <w:tab w:val="left" w:pos="5812"/>
          <w:tab w:val="center" w:pos="6235"/>
        </w:tabs>
        <w:rPr>
          <w:b/>
          <w:color w:val="FF0000"/>
          <w:szCs w:val="24"/>
        </w:rPr>
      </w:pPr>
    </w:p>
    <w:p w:rsidR="00C86852" w:rsidRDefault="00C86852" w:rsidP="00C86852">
      <w:pPr>
        <w:tabs>
          <w:tab w:val="center" w:pos="1700"/>
          <w:tab w:val="left" w:pos="5812"/>
          <w:tab w:val="center" w:pos="6235"/>
        </w:tabs>
        <w:rPr>
          <w:b/>
          <w:color w:val="FF0000"/>
          <w:sz w:val="24"/>
          <w:szCs w:val="24"/>
        </w:rPr>
      </w:pPr>
    </w:p>
    <w:p w:rsidR="00C86852" w:rsidRDefault="00C86852" w:rsidP="00C868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Dr. Fülöp </w:t>
      </w:r>
      <w:proofErr w:type="gramStart"/>
      <w:r>
        <w:rPr>
          <w:b/>
          <w:sz w:val="24"/>
          <w:szCs w:val="24"/>
        </w:rPr>
        <w:t>Erik                            Badics</w:t>
      </w:r>
      <w:proofErr w:type="gramEnd"/>
      <w:r>
        <w:rPr>
          <w:b/>
          <w:sz w:val="24"/>
          <w:szCs w:val="24"/>
        </w:rPr>
        <w:t xml:space="preserve"> Ildikó</w:t>
      </w:r>
    </w:p>
    <w:p w:rsidR="00C86852" w:rsidRDefault="00C86852" w:rsidP="00C868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jegyző</w:t>
      </w:r>
    </w:p>
    <w:p w:rsidR="00C86852" w:rsidRDefault="00C86852" w:rsidP="00C86852">
      <w:pPr>
        <w:rPr>
          <w:b/>
          <w:color w:val="FF0000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C86852" w:rsidP="00C86852">
      <w:pPr>
        <w:tabs>
          <w:tab w:val="center" w:pos="6840"/>
        </w:tabs>
        <w:jc w:val="both"/>
        <w:rPr>
          <w:sz w:val="24"/>
          <w:szCs w:val="24"/>
        </w:rPr>
      </w:pPr>
    </w:p>
    <w:p w:rsidR="00C86852" w:rsidRDefault="001B6C1D" w:rsidP="00535B58">
      <w:pPr>
        <w:tabs>
          <w:tab w:val="center" w:pos="6840"/>
        </w:tabs>
        <w:jc w:val="both"/>
        <w:rPr>
          <w:sz w:val="24"/>
          <w:szCs w:val="24"/>
        </w:rPr>
        <w:sectPr w:rsidR="00C86852">
          <w:pgSz w:w="11906" w:h="16838"/>
          <w:pgMar w:top="1418" w:right="720" w:bottom="1418" w:left="902" w:header="709" w:footer="709" w:gutter="0"/>
          <w:cols w:space="708"/>
        </w:sectPr>
      </w:pPr>
      <w:r>
        <w:rPr>
          <w:sz w:val="24"/>
          <w:szCs w:val="24"/>
        </w:rPr>
        <w:t xml:space="preserve">              </w:t>
      </w:r>
      <w:bookmarkStart w:id="0" w:name="_GoBack"/>
      <w:bookmarkEnd w:id="0"/>
    </w:p>
    <w:p w:rsidR="00C86852" w:rsidRDefault="00C86852" w:rsidP="00C86852">
      <w:pPr>
        <w:rPr>
          <w:color w:val="FF0000"/>
        </w:rPr>
      </w:pPr>
    </w:p>
    <w:p w:rsidR="00C86852" w:rsidRDefault="00C86852" w:rsidP="00C86852">
      <w:pPr>
        <w:jc w:val="center"/>
        <w:rPr>
          <w:b/>
          <w:bCs/>
        </w:rPr>
      </w:pPr>
      <w:r>
        <w:rPr>
          <w:b/>
          <w:bCs/>
        </w:rPr>
        <w:t>Tiszavasvári Egészségügyi Szolgáltató Nonprofit Kft.</w:t>
      </w:r>
    </w:p>
    <w:p w:rsidR="00C86852" w:rsidRDefault="00C86852" w:rsidP="00C86852">
      <w:pPr>
        <w:jc w:val="center"/>
      </w:pPr>
      <w:r>
        <w:rPr>
          <w:b/>
          <w:bCs/>
        </w:rPr>
        <w:t xml:space="preserve">2018. évi </w:t>
      </w:r>
      <w:r>
        <w:rPr>
          <w:rStyle w:val="Kiemels2"/>
        </w:rPr>
        <w:t>közbeszerzési terve</w:t>
      </w:r>
    </w:p>
    <w:p w:rsidR="00C86852" w:rsidRDefault="00C86852" w:rsidP="00C86852"/>
    <w:tbl>
      <w:tblPr>
        <w:tblW w:w="4496" w:type="pct"/>
        <w:tblCellSpacing w:w="15" w:type="dxa"/>
        <w:tblLook w:val="04A0" w:firstRow="1" w:lastRow="0" w:firstColumn="1" w:lastColumn="0" w:noHBand="0" w:noVBand="1"/>
      </w:tblPr>
      <w:tblGrid>
        <w:gridCol w:w="1361"/>
        <w:gridCol w:w="1224"/>
        <w:gridCol w:w="1358"/>
        <w:gridCol w:w="1572"/>
        <w:gridCol w:w="1308"/>
        <w:gridCol w:w="1583"/>
        <w:tblGridChange w:id="1">
          <w:tblGrid>
            <w:gridCol w:w="198"/>
            <w:gridCol w:w="1163"/>
            <w:gridCol w:w="484"/>
            <w:gridCol w:w="740"/>
            <w:gridCol w:w="271"/>
            <w:gridCol w:w="1087"/>
            <w:gridCol w:w="14"/>
            <w:gridCol w:w="1558"/>
            <w:gridCol w:w="1308"/>
            <w:gridCol w:w="312"/>
            <w:gridCol w:w="1271"/>
            <w:gridCol w:w="335"/>
            <w:gridCol w:w="1356"/>
          </w:tblGrid>
        </w:tblGridChange>
      </w:tblGrid>
      <w:tr w:rsidR="00C86852" w:rsidTr="00C86852">
        <w:trPr>
          <w:trHeight w:val="198"/>
          <w:tblCellSpacing w:w="15" w:type="dxa"/>
        </w:trPr>
        <w:tc>
          <w:tcPr>
            <w:tcW w:w="974" w:type="pct"/>
            <w:vMerge w:val="restart"/>
            <w:shd w:val="clear" w:color="auto" w:fill="E0E0E0"/>
            <w:vAlign w:val="center"/>
            <w:hideMark/>
          </w:tcPr>
          <w:p w:rsidR="00C86852" w:rsidRDefault="00C86852">
            <w:pPr>
              <w:jc w:val="center"/>
            </w:pPr>
            <w:r>
              <w:t> </w:t>
            </w:r>
            <w:r>
              <w:rPr>
                <w:rStyle w:val="Kiemels2"/>
              </w:rPr>
              <w:t> A közbeszerzés tárgya és mennyisége</w:t>
            </w:r>
          </w:p>
        </w:tc>
        <w:tc>
          <w:tcPr>
            <w:tcW w:w="598" w:type="pct"/>
            <w:vMerge w:val="restart"/>
            <w:shd w:val="clear" w:color="auto" w:fill="E0E0E0"/>
            <w:vAlign w:val="center"/>
            <w:hideMark/>
          </w:tcPr>
          <w:p w:rsidR="00C86852" w:rsidRDefault="00C8685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Irányadó eljárásrend</w:t>
            </w:r>
          </w:p>
        </w:tc>
        <w:tc>
          <w:tcPr>
            <w:tcW w:w="651" w:type="pct"/>
            <w:vMerge w:val="restart"/>
            <w:shd w:val="clear" w:color="auto" w:fill="E0E0E0"/>
            <w:vAlign w:val="center"/>
            <w:hideMark/>
          </w:tcPr>
          <w:p w:rsidR="00C86852" w:rsidRDefault="00C86852">
            <w:pPr>
              <w:jc w:val="center"/>
            </w:pPr>
            <w:r>
              <w:t> </w:t>
            </w:r>
            <w:r>
              <w:rPr>
                <w:rStyle w:val="Kiemels2"/>
              </w:rPr>
              <w:t> Tervezett eljárási típus</w:t>
            </w:r>
          </w:p>
        </w:tc>
        <w:tc>
          <w:tcPr>
            <w:tcW w:w="1879" w:type="pct"/>
            <w:gridSpan w:val="2"/>
            <w:shd w:val="clear" w:color="auto" w:fill="E0E0E0"/>
            <w:vAlign w:val="center"/>
            <w:hideMark/>
          </w:tcPr>
          <w:p w:rsidR="00C86852" w:rsidRDefault="00C86852">
            <w:pPr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 Időbeli ütemezés</w:t>
            </w:r>
          </w:p>
        </w:tc>
        <w:tc>
          <w:tcPr>
            <w:tcW w:w="802" w:type="pct"/>
            <w:vMerge w:val="restart"/>
            <w:shd w:val="clear" w:color="auto" w:fill="E0E0E0"/>
            <w:vAlign w:val="center"/>
            <w:hideMark/>
          </w:tcPr>
          <w:p w:rsidR="00C86852" w:rsidRDefault="00C8685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Sor kerül-e vagy sor került-e az adott közbeszerzéssel összefüggésben előzetes összesített tájékoztató közzétételére?</w:t>
            </w:r>
          </w:p>
        </w:tc>
      </w:tr>
      <w:tr w:rsidR="00C86852" w:rsidTr="00C86852">
        <w:tblPrEx>
          <w:tblW w:w="4496" w:type="pct"/>
          <w:tblCellSpacing w:w="15" w:type="dxa"/>
          <w:tblPrExChange w:id="2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110"/>
          <w:tblCellSpacing w:w="15" w:type="dxa"/>
          <w:trPrChange w:id="3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0" w:type="auto"/>
            <w:vMerge/>
            <w:vAlign w:val="center"/>
            <w:hideMark/>
            <w:tcPrChange w:id="4" w:author="dvanyi" w:date="2007-09-20T10:17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C86852" w:rsidRDefault="00C86852"/>
        </w:tc>
        <w:tc>
          <w:tcPr>
            <w:tcW w:w="0" w:type="auto"/>
            <w:vMerge/>
            <w:vAlign w:val="center"/>
            <w:hideMark/>
            <w:tcPrChange w:id="5" w:author="dvanyi" w:date="2007-09-20T10:17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C86852" w:rsidRDefault="00C86852">
            <w:pPr>
              <w:rPr>
                <w:rStyle w:val="Kiemels2"/>
              </w:rPr>
            </w:pPr>
          </w:p>
        </w:tc>
        <w:tc>
          <w:tcPr>
            <w:tcW w:w="0" w:type="auto"/>
            <w:vMerge/>
            <w:vAlign w:val="center"/>
            <w:hideMark/>
            <w:tcPrChange w:id="6" w:author="dvanyi" w:date="2007-09-20T10:17:00Z">
              <w:tcPr>
                <w:tcW w:w="0" w:type="auto"/>
                <w:gridSpan w:val="2"/>
                <w:vMerge/>
                <w:vAlign w:val="center"/>
                <w:hideMark/>
              </w:tcPr>
            </w:tcPrChange>
          </w:tcPr>
          <w:p w:rsidR="00C86852" w:rsidRDefault="00C86852"/>
        </w:tc>
        <w:tc>
          <w:tcPr>
            <w:tcW w:w="913" w:type="pc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7" w:author="dvanyi" w:date="2007-09-20T10:17:00Z">
              <w:tcPr>
                <w:tcW w:w="913" w:type="pct"/>
                <w:gridSpan w:val="3"/>
                <w:shd w:val="clear" w:color="auto" w:fill="E0E0E0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 az eljárás megindításának, illetve a közbeszerzés megvalósításának tervezett időpontja</w:t>
            </w:r>
          </w:p>
        </w:tc>
        <w:tc>
          <w:tcPr>
            <w:tcW w:w="950" w:type="pc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8" w:author="dvanyi" w:date="2007-09-20T10:17:00Z">
              <w:tcPr>
                <w:tcW w:w="950" w:type="pct"/>
                <w:gridSpan w:val="2"/>
                <w:shd w:val="clear" w:color="auto" w:fill="E0E0E0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 szerződés teljesítésének várható időpontja vagy a szerződés időtartama</w:t>
            </w:r>
          </w:p>
        </w:tc>
        <w:tc>
          <w:tcPr>
            <w:tcW w:w="0" w:type="auto"/>
            <w:vMerge/>
            <w:vAlign w:val="center"/>
            <w:hideMark/>
            <w:tcPrChange w:id="9" w:author="dvanyi" w:date="2007-09-20T10:17:00Z">
              <w:tcPr>
                <w:tcW w:w="0" w:type="auto"/>
                <w:vMerge/>
                <w:vAlign w:val="center"/>
                <w:hideMark/>
              </w:tcPr>
            </w:tcPrChange>
          </w:tcPr>
          <w:p w:rsidR="00C86852" w:rsidRDefault="00C86852">
            <w:pPr>
              <w:rPr>
                <w:rStyle w:val="Kiemels2"/>
              </w:rPr>
            </w:pPr>
          </w:p>
        </w:tc>
      </w:tr>
      <w:tr w:rsidR="00C86852" w:rsidTr="00C86852">
        <w:tblPrEx>
          <w:tblW w:w="4496" w:type="pct"/>
          <w:tblCellSpacing w:w="15" w:type="dxa"/>
          <w:tblPrExChange w:id="10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11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2" w:author="dvanyi" w:date="2007-09-20T10:17:00Z">
              <w:tcPr>
                <w:tcW w:w="974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rPr>
                <w:rStyle w:val="Kiemels2"/>
              </w:rPr>
              <w:t> I. Árubeszerzés</w:t>
            </w:r>
          </w:p>
        </w:tc>
        <w:tc>
          <w:tcPr>
            <w:tcW w:w="598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tcPrChange w:id="13" w:author="dvanyi" w:date="2007-09-20T10:17:00Z">
              <w:tcPr>
                <w:tcW w:w="598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4" w:author="dvanyi" w:date="2007-09-20T10:17:00Z">
              <w:tcPr>
                <w:tcW w:w="651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  <w:tc>
          <w:tcPr>
            <w:tcW w:w="91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5" w:author="dvanyi" w:date="2007-09-20T10:17:00Z">
              <w:tcPr>
                <w:tcW w:w="913" w:type="pct"/>
                <w:gridSpan w:val="3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  <w:tc>
          <w:tcPr>
            <w:tcW w:w="950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tcPrChange w:id="16" w:author="dvanyi" w:date="2007-09-20T10:17:00Z">
              <w:tcPr>
                <w:tcW w:w="950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7" w:author="dvanyi" w:date="2007-09-20T10:17:00Z">
              <w:tcPr>
                <w:tcW w:w="802" w:type="pct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</w:tr>
      <w:tr w:rsidR="00C86852" w:rsidTr="00C86852">
        <w:tblPrEx>
          <w:tblW w:w="4496" w:type="pct"/>
          <w:tblCellSpacing w:w="15" w:type="dxa"/>
          <w:tblPrExChange w:id="18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19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0" w:author="dvanyi" w:date="2007-09-20T10:17:00Z">
              <w:tcPr>
                <w:tcW w:w="974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21" w:author="dvanyi" w:date="2007-09-20T10:17:00Z">
              <w:tcPr>
                <w:tcW w:w="598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2" w:author="dvanyi" w:date="2007-09-20T10:17:00Z">
              <w:tcPr>
                <w:tcW w:w="651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3" w:author="dvanyi" w:date="2007-09-20T10:17:00Z">
              <w:tcPr>
                <w:tcW w:w="913" w:type="pct"/>
                <w:gridSpan w:val="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24" w:author="dvanyi" w:date="2007-09-20T10:17:00Z">
              <w:tcPr>
                <w:tcW w:w="950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5" w:author="dvanyi" w:date="2007-09-20T10:17:00Z">
              <w:tcPr>
                <w:tcW w:w="802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</w:tr>
      <w:tr w:rsidR="00C86852" w:rsidTr="00C86852">
        <w:tblPrEx>
          <w:tblW w:w="4496" w:type="pct"/>
          <w:tblCellSpacing w:w="15" w:type="dxa"/>
          <w:tblPrExChange w:id="26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27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8" w:author="dvanyi" w:date="2007-09-20T10:17:00Z">
              <w:tcPr>
                <w:tcW w:w="974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29" w:author="dvanyi" w:date="2007-09-20T10:17:00Z">
              <w:tcPr>
                <w:tcW w:w="598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0" w:author="dvanyi" w:date="2007-09-20T10:17:00Z">
              <w:tcPr>
                <w:tcW w:w="651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1" w:author="dvanyi" w:date="2007-09-20T10:17:00Z">
              <w:tcPr>
                <w:tcW w:w="913" w:type="pct"/>
                <w:gridSpan w:val="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32" w:author="dvanyi" w:date="2007-09-20T10:17:00Z">
              <w:tcPr>
                <w:tcW w:w="950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3" w:author="dvanyi" w:date="2007-09-20T10:17:00Z">
              <w:tcPr>
                <w:tcW w:w="802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</w:tr>
      <w:tr w:rsidR="00C86852" w:rsidTr="00C86852">
        <w:tblPrEx>
          <w:tblW w:w="4496" w:type="pct"/>
          <w:tblCellSpacing w:w="15" w:type="dxa"/>
          <w:tblPrExChange w:id="34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35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36" w:author="dvanyi" w:date="2007-09-20T10:17:00Z">
              <w:tcPr>
                <w:tcW w:w="974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rPr>
                <w:rStyle w:val="Kiemels2"/>
              </w:rPr>
              <w:t> II. Építési beruházás</w:t>
            </w:r>
          </w:p>
        </w:tc>
        <w:tc>
          <w:tcPr>
            <w:tcW w:w="598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tcPrChange w:id="37" w:author="dvanyi" w:date="2007-09-20T10:17:00Z">
              <w:tcPr>
                <w:tcW w:w="598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38" w:author="dvanyi" w:date="2007-09-20T10:17:00Z">
              <w:tcPr>
                <w:tcW w:w="651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  <w:tc>
          <w:tcPr>
            <w:tcW w:w="91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39" w:author="dvanyi" w:date="2007-09-20T10:17:00Z">
              <w:tcPr>
                <w:tcW w:w="913" w:type="pct"/>
                <w:gridSpan w:val="3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  <w:tc>
          <w:tcPr>
            <w:tcW w:w="950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tcPrChange w:id="40" w:author="dvanyi" w:date="2007-09-20T10:17:00Z">
              <w:tcPr>
                <w:tcW w:w="950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41" w:author="dvanyi" w:date="2007-09-20T10:17:00Z">
              <w:tcPr>
                <w:tcW w:w="802" w:type="pct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</w:tr>
      <w:tr w:rsidR="00C86852" w:rsidTr="00C86852">
        <w:tblPrEx>
          <w:tblW w:w="4496" w:type="pct"/>
          <w:tblCellSpacing w:w="15" w:type="dxa"/>
          <w:tblPrExChange w:id="42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43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4" w:author="dvanyi" w:date="2007-09-20T10:17:00Z">
              <w:tcPr>
                <w:tcW w:w="974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45" w:author="dvanyi" w:date="2007-09-20T10:17:00Z">
              <w:tcPr>
                <w:tcW w:w="598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6" w:author="dvanyi" w:date="2007-09-20T10:17:00Z">
              <w:tcPr>
                <w:tcW w:w="651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7" w:author="dvanyi" w:date="2007-09-20T10:17:00Z">
              <w:tcPr>
                <w:tcW w:w="913" w:type="pct"/>
                <w:gridSpan w:val="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/>
        </w:tc>
        <w:tc>
          <w:tcPr>
            <w:tcW w:w="950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48" w:author="dvanyi" w:date="2007-09-20T10:17:00Z">
              <w:tcPr>
                <w:tcW w:w="950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/>
        </w:tc>
        <w:tc>
          <w:tcPr>
            <w:tcW w:w="8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9" w:author="dvanyi" w:date="2007-09-20T10:17:00Z">
              <w:tcPr>
                <w:tcW w:w="802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</w:tr>
      <w:tr w:rsidR="00C86852" w:rsidTr="00C86852">
        <w:tblPrEx>
          <w:tblW w:w="4496" w:type="pct"/>
          <w:tblCellSpacing w:w="15" w:type="dxa"/>
          <w:tblPrExChange w:id="50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51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2" w:author="dvanyi" w:date="2007-09-20T10:17:00Z">
              <w:tcPr>
                <w:tcW w:w="974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598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53" w:author="dvanyi" w:date="2007-09-20T10:17:00Z">
              <w:tcPr>
                <w:tcW w:w="598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4" w:author="dvanyi" w:date="2007-09-20T10:17:00Z">
              <w:tcPr>
                <w:tcW w:w="651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/>
        </w:tc>
        <w:tc>
          <w:tcPr>
            <w:tcW w:w="9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5" w:author="dvanyi" w:date="2007-09-20T10:17:00Z">
              <w:tcPr>
                <w:tcW w:w="913" w:type="pct"/>
                <w:gridSpan w:val="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  <w:tcMar>
              <w:top w:w="15" w:type="dxa"/>
              <w:left w:w="15" w:type="dxa"/>
              <w:bottom w:w="15" w:type="dxa"/>
              <w:right w:w="15" w:type="dxa"/>
            </w:tcMar>
            <w:tcPrChange w:id="56" w:author="dvanyi" w:date="2007-09-20T10:17:00Z">
              <w:tcPr>
                <w:tcW w:w="950" w:type="pct"/>
                <w:gridSpan w:val="2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7" w:author="dvanyi" w:date="2007-09-20T10:17:00Z">
              <w:tcPr>
                <w:tcW w:w="802" w:type="pct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:rsidR="00C86852" w:rsidRDefault="00C86852">
            <w:pPr>
              <w:jc w:val="center"/>
            </w:pPr>
          </w:p>
        </w:tc>
      </w:tr>
      <w:tr w:rsidR="00C86852" w:rsidTr="00C86852">
        <w:tblPrEx>
          <w:tblW w:w="4496" w:type="pct"/>
          <w:tblCellSpacing w:w="15" w:type="dxa"/>
          <w:tblPrExChange w:id="58" w:author="dvanyi" w:date="2007-09-20T10:17:00Z">
            <w:tblPrEx>
              <w:tblW w:w="4496" w:type="pct"/>
              <w:tblCellSpacing w:w="15" w:type="dxa"/>
            </w:tblPrEx>
          </w:tblPrExChange>
        </w:tblPrEx>
        <w:trPr>
          <w:trHeight w:val="347"/>
          <w:tblCellSpacing w:w="15" w:type="dxa"/>
          <w:trPrChange w:id="59" w:author="dvanyi" w:date="2007-09-20T10:17:00Z">
            <w:trPr>
              <w:gridBefore w:val="1"/>
              <w:trHeight w:val="198"/>
              <w:tblCellSpacing w:w="15" w:type="dxa"/>
            </w:trPr>
          </w:trPrChange>
        </w:trPr>
        <w:tc>
          <w:tcPr>
            <w:tcW w:w="974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0" w:author="dvanyi" w:date="2007-09-20T10:17:00Z">
              <w:tcPr>
                <w:tcW w:w="974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rPr>
                <w:rStyle w:val="Kiemels2"/>
              </w:rPr>
              <w:t> III. Szolgáltatás-megrendelés</w:t>
            </w:r>
          </w:p>
        </w:tc>
        <w:tc>
          <w:tcPr>
            <w:tcW w:w="598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tcPrChange w:id="61" w:author="dvanyi" w:date="2007-09-20T10:17:00Z">
              <w:tcPr>
                <w:tcW w:w="598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2" w:author="dvanyi" w:date="2007-09-20T10:17:00Z">
              <w:tcPr>
                <w:tcW w:w="651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  <w:tc>
          <w:tcPr>
            <w:tcW w:w="91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3" w:author="dvanyi" w:date="2007-09-20T10:17:00Z">
              <w:tcPr>
                <w:tcW w:w="913" w:type="pct"/>
                <w:gridSpan w:val="3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  <w:tc>
          <w:tcPr>
            <w:tcW w:w="950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tcPrChange w:id="64" w:author="dvanyi" w:date="2007-09-20T10:17:00Z">
              <w:tcPr>
                <w:tcW w:w="950" w:type="pct"/>
                <w:gridSpan w:val="2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5" w:author="dvanyi" w:date="2007-09-20T10:17:00Z">
              <w:tcPr>
                <w:tcW w:w="802" w:type="pct"/>
                <w:shd w:val="clear" w:color="auto" w:fill="F3F3F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:rsidR="00C86852" w:rsidRDefault="00C86852">
            <w:pPr>
              <w:jc w:val="center"/>
            </w:pPr>
            <w:r>
              <w:t> </w:t>
            </w: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</w:tcPr>
          <w:p w:rsidR="00C86852" w:rsidRDefault="00C86852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C86852" w:rsidRDefault="00C868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hideMark/>
          </w:tcPr>
          <w:p w:rsidR="00C86852" w:rsidRDefault="00C86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„Nemleges”               </w:t>
            </w:r>
          </w:p>
        </w:tc>
        <w:tc>
          <w:tcPr>
            <w:tcW w:w="913" w:type="pct"/>
          </w:tcPr>
          <w:p w:rsidR="00C86852" w:rsidRDefault="00C8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C86852" w:rsidRDefault="00C8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C86852" w:rsidRDefault="00C86852">
            <w:pPr>
              <w:jc w:val="center"/>
              <w:rPr>
                <w:sz w:val="24"/>
                <w:szCs w:val="24"/>
              </w:rPr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598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vAlign w:val="center"/>
          </w:tcPr>
          <w:p w:rsidR="00C86852" w:rsidRDefault="00C86852">
            <w:pPr>
              <w:jc w:val="center"/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shd w:val="pct5" w:color="auto" w:fill="auto"/>
            <w:vAlign w:val="center"/>
            <w:hideMark/>
          </w:tcPr>
          <w:p w:rsidR="00C86852" w:rsidRDefault="00C8685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IV. Építési koncesszió</w:t>
            </w:r>
          </w:p>
        </w:tc>
        <w:tc>
          <w:tcPr>
            <w:tcW w:w="598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651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913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950" w:type="pct"/>
            <w:shd w:val="pct5" w:color="auto" w:fill="auto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802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C86852" w:rsidRDefault="00C86852">
            <w:pPr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vAlign w:val="center"/>
          </w:tcPr>
          <w:p w:rsidR="00C86852" w:rsidRDefault="00C86852">
            <w:pPr>
              <w:jc w:val="center"/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C86852" w:rsidRDefault="00C86852">
            <w:pPr>
              <w:jc w:val="center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vAlign w:val="center"/>
          </w:tcPr>
          <w:p w:rsidR="00C86852" w:rsidRDefault="00C86852">
            <w:pPr>
              <w:jc w:val="center"/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shd w:val="pct5" w:color="auto" w:fill="auto"/>
            <w:vAlign w:val="center"/>
            <w:hideMark/>
          </w:tcPr>
          <w:p w:rsidR="00C86852" w:rsidRDefault="00C8685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V. Szolgáltatási koncesszió</w:t>
            </w:r>
          </w:p>
        </w:tc>
        <w:tc>
          <w:tcPr>
            <w:tcW w:w="598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651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913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950" w:type="pct"/>
            <w:shd w:val="pct5" w:color="auto" w:fill="auto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  <w:tc>
          <w:tcPr>
            <w:tcW w:w="802" w:type="pct"/>
            <w:shd w:val="pct5" w:color="auto" w:fill="auto"/>
            <w:vAlign w:val="center"/>
          </w:tcPr>
          <w:p w:rsidR="00C86852" w:rsidRDefault="00C86852">
            <w:pPr>
              <w:jc w:val="center"/>
              <w:rPr>
                <w:rStyle w:val="Kiemels2"/>
              </w:rPr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C86852" w:rsidRDefault="00C86852">
            <w:pPr>
              <w:jc w:val="center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vAlign w:val="center"/>
          </w:tcPr>
          <w:p w:rsidR="00C86852" w:rsidRDefault="00C86852">
            <w:pPr>
              <w:jc w:val="center"/>
            </w:pPr>
          </w:p>
        </w:tc>
      </w:tr>
      <w:tr w:rsidR="00C86852" w:rsidTr="00C86852">
        <w:trPr>
          <w:trHeight w:val="347"/>
          <w:tblCellSpacing w:w="15" w:type="dxa"/>
        </w:trPr>
        <w:tc>
          <w:tcPr>
            <w:tcW w:w="974" w:type="pct"/>
            <w:vAlign w:val="center"/>
          </w:tcPr>
          <w:p w:rsidR="00C86852" w:rsidRDefault="00C86852">
            <w:pPr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651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13" w:type="pct"/>
            <w:vAlign w:val="center"/>
          </w:tcPr>
          <w:p w:rsidR="00C86852" w:rsidRDefault="00C86852">
            <w:pPr>
              <w:jc w:val="center"/>
            </w:pPr>
          </w:p>
        </w:tc>
        <w:tc>
          <w:tcPr>
            <w:tcW w:w="950" w:type="pct"/>
          </w:tcPr>
          <w:p w:rsidR="00C86852" w:rsidRDefault="00C86852">
            <w:pPr>
              <w:jc w:val="center"/>
            </w:pPr>
          </w:p>
        </w:tc>
        <w:tc>
          <w:tcPr>
            <w:tcW w:w="802" w:type="pct"/>
            <w:vAlign w:val="center"/>
          </w:tcPr>
          <w:p w:rsidR="00C86852" w:rsidRDefault="00C86852">
            <w:pPr>
              <w:jc w:val="center"/>
            </w:pPr>
          </w:p>
        </w:tc>
      </w:tr>
    </w:tbl>
    <w:p w:rsidR="00C86852" w:rsidRDefault="00C86852" w:rsidP="00C86852">
      <w:pPr>
        <w:rPr>
          <w:i/>
          <w:sz w:val="24"/>
          <w:szCs w:val="24"/>
        </w:rPr>
      </w:pPr>
    </w:p>
    <w:p w:rsidR="00C86852" w:rsidRDefault="00C86852" w:rsidP="00C868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8D6E7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ALEVÁNÉ SITERI ÉVA S</w:t>
      </w:r>
      <w:proofErr w:type="gramStart"/>
      <w:r>
        <w:rPr>
          <w:b/>
          <w:sz w:val="24"/>
          <w:szCs w:val="24"/>
        </w:rPr>
        <w:t>.K</w:t>
      </w:r>
      <w:proofErr w:type="gramEnd"/>
      <w:r>
        <w:rPr>
          <w:b/>
          <w:sz w:val="24"/>
          <w:szCs w:val="24"/>
        </w:rPr>
        <w:t>.</w:t>
      </w:r>
    </w:p>
    <w:p w:rsidR="00C86852" w:rsidRDefault="00C86852" w:rsidP="00C8685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8D6E7B">
        <w:rPr>
          <w:b/>
          <w:sz w:val="24"/>
          <w:szCs w:val="24"/>
        </w:rPr>
        <w:t xml:space="preserve">                    Ü</w:t>
      </w:r>
      <w:r>
        <w:rPr>
          <w:b/>
          <w:sz w:val="24"/>
          <w:szCs w:val="24"/>
        </w:rPr>
        <w:t>GYVEZETŐ</w:t>
      </w:r>
    </w:p>
    <w:p w:rsidR="00C86852" w:rsidRDefault="00C86852" w:rsidP="00C86852">
      <w:pPr>
        <w:ind w:left="1134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s.k.</w:t>
      </w:r>
      <w:proofErr w:type="gramEnd"/>
      <w:r>
        <w:rPr>
          <w:i/>
          <w:sz w:val="24"/>
          <w:szCs w:val="24"/>
        </w:rPr>
        <w:t xml:space="preserve"> </w:t>
      </w:r>
    </w:p>
    <w:p w:rsidR="00C86852" w:rsidRDefault="00C86852" w:rsidP="00C86852"/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CC8"/>
    <w:multiLevelType w:val="hybridMultilevel"/>
    <w:tmpl w:val="8B0A6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852"/>
    <w:rsid w:val="001B6C1D"/>
    <w:rsid w:val="004D4160"/>
    <w:rsid w:val="00535B58"/>
    <w:rsid w:val="008D6E7B"/>
    <w:rsid w:val="009C4A0A"/>
    <w:rsid w:val="00C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C86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Berbécs Ibolya</cp:lastModifiedBy>
  <cp:revision>5</cp:revision>
  <dcterms:created xsi:type="dcterms:W3CDTF">2018-03-29T14:00:00Z</dcterms:created>
  <dcterms:modified xsi:type="dcterms:W3CDTF">2018-03-29T14:42:00Z</dcterms:modified>
</cp:coreProperties>
</file>