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16" w:rsidRDefault="002D3216" w:rsidP="002D3216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2D3216" w:rsidRDefault="002D3216" w:rsidP="002D3216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2D3216" w:rsidRDefault="002D3216" w:rsidP="002D3216">
      <w:pPr>
        <w:spacing w:line="240" w:lineRule="auto"/>
        <w:jc w:val="center"/>
        <w:rPr>
          <w:b/>
          <w:bCs/>
        </w:rPr>
      </w:pPr>
      <w:r>
        <w:rPr>
          <w:b/>
          <w:bCs/>
        </w:rPr>
        <w:t>37/2017. (II.15.) Kt. számú</w:t>
      </w:r>
    </w:p>
    <w:p w:rsidR="002D3216" w:rsidRDefault="002D3216" w:rsidP="002D3216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2D3216" w:rsidRDefault="002D3216" w:rsidP="002D3216">
      <w:pPr>
        <w:spacing w:line="240" w:lineRule="auto"/>
        <w:rPr>
          <w:b/>
          <w:bCs/>
        </w:rPr>
      </w:pPr>
    </w:p>
    <w:p w:rsidR="002D3216" w:rsidRDefault="002D3216" w:rsidP="002D321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Kornisné</w:t>
      </w:r>
      <w:proofErr w:type="spellEnd"/>
      <w:r>
        <w:rPr>
          <w:b/>
          <w:bCs/>
        </w:rPr>
        <w:t xml:space="preserve"> Központ által működtetett bentlakásos ellátások vonatkozásában benyújtott végleges engedély iránti kérelem visszavonásáról</w:t>
      </w:r>
    </w:p>
    <w:p w:rsidR="002D3216" w:rsidRDefault="002D3216" w:rsidP="002D3216">
      <w:pPr>
        <w:spacing w:line="240" w:lineRule="auto"/>
        <w:jc w:val="center"/>
        <w:rPr>
          <w:sz w:val="23"/>
          <w:szCs w:val="23"/>
        </w:rPr>
      </w:pPr>
    </w:p>
    <w:p w:rsidR="002D3216" w:rsidRDefault="002D3216" w:rsidP="002D3216">
      <w:pPr>
        <w:spacing w:line="240" w:lineRule="auto"/>
        <w:jc w:val="center"/>
        <w:rPr>
          <w:sz w:val="23"/>
          <w:szCs w:val="23"/>
        </w:rPr>
      </w:pPr>
    </w:p>
    <w:p w:rsidR="002D3216" w:rsidRPr="00F633BE" w:rsidRDefault="002D3216" w:rsidP="002D3216">
      <w:pPr>
        <w:spacing w:line="240" w:lineRule="auto"/>
        <w:jc w:val="both"/>
        <w:rPr>
          <w:b/>
          <w:bCs/>
        </w:rPr>
      </w:pPr>
      <w:r>
        <w:t>Tiszavasvári Város Önkormányzata Képviselő-testülete „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Kornisné</w:t>
      </w:r>
      <w:proofErr w:type="spellEnd"/>
      <w:r>
        <w:rPr>
          <w:b/>
          <w:bCs/>
        </w:rPr>
        <w:t xml:space="preserve"> Központ által működtetett bentlakásos ellátások vonatkozásában benyújtott végleges engedély iránti kérelem visszavonásáról” </w:t>
      </w:r>
      <w:r w:rsidRPr="003415B3">
        <w:rPr>
          <w:bCs/>
        </w:rPr>
        <w:t>szóló előterjesztéssel kapcsolatban az alábbi döntést hozza:</w:t>
      </w:r>
    </w:p>
    <w:p w:rsidR="002D3216" w:rsidRDefault="002D3216" w:rsidP="002D3216">
      <w:pPr>
        <w:rPr>
          <w:sz w:val="23"/>
          <w:szCs w:val="23"/>
        </w:rPr>
      </w:pPr>
    </w:p>
    <w:p w:rsidR="002D3216" w:rsidRPr="005026AB" w:rsidRDefault="002D3216" w:rsidP="002D3216">
      <w:pPr>
        <w:spacing w:line="240" w:lineRule="auto"/>
        <w:jc w:val="both"/>
        <w:rPr>
          <w:b/>
          <w:bCs/>
        </w:rPr>
      </w:pPr>
      <w:r>
        <w:t xml:space="preserve">I.1. </w:t>
      </w:r>
      <w:r w:rsidRPr="005026AB">
        <w:t>A</w:t>
      </w:r>
      <w:r w:rsidRPr="00336015">
        <w:rPr>
          <w:b/>
        </w:rPr>
        <w:t xml:space="preserve"> </w:t>
      </w:r>
      <w:r>
        <w:rPr>
          <w:b/>
        </w:rPr>
        <w:t xml:space="preserve">Tiszavasvári Város Önkormányzata </w:t>
      </w:r>
      <w:r w:rsidRPr="005026AB">
        <w:t>fenntartásában lévő</w:t>
      </w:r>
      <w:r>
        <w:rPr>
          <w:b/>
        </w:rPr>
        <w:t xml:space="preserve"> </w:t>
      </w:r>
      <w:proofErr w:type="spellStart"/>
      <w:r w:rsidRPr="00336015">
        <w:rPr>
          <w:b/>
        </w:rPr>
        <w:t>Kornisné</w:t>
      </w:r>
      <w:proofErr w:type="spellEnd"/>
      <w:r w:rsidRPr="00336015">
        <w:rPr>
          <w:b/>
        </w:rPr>
        <w:t xml:space="preserve"> </w:t>
      </w:r>
      <w:proofErr w:type="spellStart"/>
      <w:r w:rsidRPr="00336015">
        <w:rPr>
          <w:b/>
        </w:rPr>
        <w:t>Liptay</w:t>
      </w:r>
      <w:proofErr w:type="spellEnd"/>
      <w:r w:rsidRPr="00336015">
        <w:rPr>
          <w:b/>
        </w:rPr>
        <w:t xml:space="preserve"> Elza Szociális és Gyermekjóléti Központ</w:t>
      </w:r>
      <w:r w:rsidRPr="00336015">
        <w:t xml:space="preserve"> (a továbbiakban: </w:t>
      </w:r>
      <w:proofErr w:type="spellStart"/>
      <w:r w:rsidRPr="00336015">
        <w:t>Kornisné</w:t>
      </w:r>
      <w:proofErr w:type="spellEnd"/>
      <w:r w:rsidRPr="00336015">
        <w:t xml:space="preserve"> Központ) 4440 Tiszavasvári, Vasvári Pál u. 87. sz. alatti </w:t>
      </w:r>
      <w:r w:rsidRPr="00336015">
        <w:rPr>
          <w:b/>
        </w:rPr>
        <w:t xml:space="preserve">intézmény által biztosított idős, </w:t>
      </w:r>
      <w:proofErr w:type="spellStart"/>
      <w:r w:rsidRPr="00336015">
        <w:rPr>
          <w:b/>
        </w:rPr>
        <w:t>demens</w:t>
      </w:r>
      <w:proofErr w:type="spellEnd"/>
      <w:r w:rsidRPr="00336015">
        <w:rPr>
          <w:b/>
        </w:rPr>
        <w:t xml:space="preserve"> és fogyatékos személyek részére nyújtott bentlakásos ellátás </w:t>
      </w:r>
      <w:r>
        <w:t>kapcsán - a fenntartó képviseletében, a polgármester által „</w:t>
      </w:r>
      <w:proofErr w:type="gramStart"/>
      <w:r w:rsidRPr="005026AB">
        <w:rPr>
          <w:bCs/>
          <w:i/>
        </w:rPr>
        <w:t>A</w:t>
      </w:r>
      <w:proofErr w:type="gramEnd"/>
      <w:r w:rsidRPr="005026AB">
        <w:rPr>
          <w:bCs/>
          <w:i/>
        </w:rPr>
        <w:t xml:space="preserve"> szociális otthon végleges engedélyéről” szóló </w:t>
      </w:r>
      <w:r w:rsidRPr="005026AB">
        <w:rPr>
          <w:b/>
          <w:bCs/>
          <w:i/>
        </w:rPr>
        <w:t>294/2016. (XI.24.) Kt. számú</w:t>
      </w:r>
      <w:r w:rsidRPr="005026AB">
        <w:rPr>
          <w:b/>
          <w:i/>
        </w:rPr>
        <w:t xml:space="preserve"> </w:t>
      </w:r>
      <w:r w:rsidRPr="005026AB">
        <w:rPr>
          <w:b/>
          <w:bCs/>
          <w:i/>
        </w:rPr>
        <w:t>határozat alapján benyújtott</w:t>
      </w:r>
      <w:r w:rsidRPr="005026AB">
        <w:rPr>
          <w:bCs/>
          <w:i/>
        </w:rPr>
        <w:t>, valamint</w:t>
      </w:r>
      <w:r>
        <w:rPr>
          <w:b/>
          <w:bCs/>
          <w:i/>
        </w:rPr>
        <w:t xml:space="preserve"> </w:t>
      </w:r>
      <w:r w:rsidRPr="005026AB">
        <w:rPr>
          <w:bCs/>
          <w:i/>
        </w:rPr>
        <w:t>„</w:t>
      </w:r>
      <w:proofErr w:type="gramStart"/>
      <w:r w:rsidRPr="005026AB">
        <w:rPr>
          <w:bCs/>
          <w:i/>
        </w:rPr>
        <w:t>A</w:t>
      </w:r>
      <w:proofErr w:type="gramEnd"/>
      <w:r w:rsidRPr="005026AB">
        <w:rPr>
          <w:bCs/>
          <w:i/>
        </w:rPr>
        <w:t xml:space="preserve"> szociális otthon ideiglenes engedély iránti kérelméről, valamint a végleges engedély iránti kérelem módosításáról</w:t>
      </w:r>
      <w:r w:rsidRPr="005026AB">
        <w:rPr>
          <w:i/>
        </w:rPr>
        <w:t>” szóló</w:t>
      </w:r>
      <w:r w:rsidRPr="005026AB">
        <w:rPr>
          <w:b/>
          <w:i/>
        </w:rPr>
        <w:t xml:space="preserve"> </w:t>
      </w:r>
      <w:r w:rsidRPr="005026AB">
        <w:rPr>
          <w:b/>
          <w:bCs/>
          <w:i/>
        </w:rPr>
        <w:t>329/2016. (XII.22) Kt. számú</w:t>
      </w:r>
      <w:r w:rsidRPr="005026AB">
        <w:rPr>
          <w:b/>
          <w:i/>
        </w:rPr>
        <w:t xml:space="preserve"> </w:t>
      </w:r>
      <w:r w:rsidRPr="005026AB">
        <w:rPr>
          <w:bCs/>
          <w:i/>
        </w:rPr>
        <w:t>határozat</w:t>
      </w:r>
      <w:r>
        <w:rPr>
          <w:bCs/>
          <w:i/>
        </w:rPr>
        <w:t xml:space="preserve">tal és </w:t>
      </w:r>
      <w:r w:rsidRPr="005026AB">
        <w:rPr>
          <w:bCs/>
          <w:i/>
        </w:rPr>
        <w:t>„</w:t>
      </w:r>
      <w:proofErr w:type="gramStart"/>
      <w:r w:rsidRPr="005026AB">
        <w:rPr>
          <w:bCs/>
          <w:i/>
        </w:rPr>
        <w:t>A</w:t>
      </w:r>
      <w:proofErr w:type="gramEnd"/>
      <w:r w:rsidRPr="005026AB">
        <w:rPr>
          <w:bCs/>
          <w:i/>
        </w:rPr>
        <w:t xml:space="preserve"> szociális otthon végleges engedélyének az ellátotti létszám vonatkozásában történő kiegészítéséről</w:t>
      </w:r>
      <w:r>
        <w:rPr>
          <w:bCs/>
          <w:i/>
        </w:rPr>
        <w:t>” szóló</w:t>
      </w:r>
      <w:r w:rsidRPr="005026AB">
        <w:rPr>
          <w:b/>
          <w:bCs/>
          <w:i/>
        </w:rPr>
        <w:t xml:space="preserve"> 10/2017. (I.26) Kt. számú határozattal módosított</w:t>
      </w:r>
      <w:r>
        <w:t xml:space="preserve"> -, </w:t>
      </w:r>
      <w:r w:rsidRPr="00392068">
        <w:rPr>
          <w:b/>
        </w:rPr>
        <w:t xml:space="preserve">végleges működési </w:t>
      </w:r>
      <w:r>
        <w:rPr>
          <w:b/>
        </w:rPr>
        <w:t>engedély iránti kérelem</w:t>
      </w:r>
      <w:r>
        <w:t xml:space="preserve"> </w:t>
      </w:r>
      <w:r>
        <w:rPr>
          <w:b/>
        </w:rPr>
        <w:t>visszavonásáról dönt.</w:t>
      </w:r>
    </w:p>
    <w:p w:rsidR="002D3216" w:rsidRDefault="002D3216" w:rsidP="002D3216">
      <w:pPr>
        <w:jc w:val="both"/>
      </w:pPr>
    </w:p>
    <w:p w:rsidR="002D3216" w:rsidRDefault="002D3216" w:rsidP="002D3216">
      <w:pPr>
        <w:pStyle w:val="Szvegtrzs"/>
        <w:tabs>
          <w:tab w:val="left" w:pos="4820"/>
        </w:tabs>
        <w:spacing w:line="240" w:lineRule="auto"/>
        <w:ind w:left="720"/>
      </w:pPr>
      <w:r>
        <w:rPr>
          <w:b/>
          <w:bCs/>
          <w:u w:val="single"/>
        </w:rPr>
        <w:t>Határidő:</w:t>
      </w:r>
      <w:r>
        <w:t xml:space="preserve"> azonnal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2D3216" w:rsidRPr="00336015" w:rsidRDefault="002D3216" w:rsidP="002D3216">
      <w:pPr>
        <w:jc w:val="both"/>
      </w:pPr>
    </w:p>
    <w:p w:rsidR="002D3216" w:rsidRDefault="002D3216" w:rsidP="002D3216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II.1. A jelen határozat 1. mellékletét képező tartalommal a </w:t>
      </w:r>
      <w:proofErr w:type="spellStart"/>
      <w:r>
        <w:rPr>
          <w:b/>
          <w:bCs/>
        </w:rPr>
        <w:t>Kornisné</w:t>
      </w:r>
      <w:proofErr w:type="spellEnd"/>
      <w:r>
        <w:rPr>
          <w:b/>
          <w:bCs/>
        </w:rPr>
        <w:t xml:space="preserve"> Központ intézményvezetője által készített intézkedési tervet elfogadja.</w:t>
      </w:r>
    </w:p>
    <w:p w:rsidR="002D3216" w:rsidRDefault="002D3216" w:rsidP="002D3216">
      <w:pPr>
        <w:spacing w:line="240" w:lineRule="auto"/>
        <w:jc w:val="both"/>
        <w:rPr>
          <w:b/>
          <w:bCs/>
        </w:rPr>
      </w:pPr>
    </w:p>
    <w:p w:rsidR="002D3216" w:rsidRDefault="002D3216" w:rsidP="002D3216">
      <w:pPr>
        <w:pStyle w:val="Szvegtrzs"/>
        <w:tabs>
          <w:tab w:val="left" w:pos="4820"/>
        </w:tabs>
        <w:spacing w:line="240" w:lineRule="auto"/>
        <w:ind w:left="720"/>
      </w:pPr>
      <w:r>
        <w:rPr>
          <w:b/>
          <w:bCs/>
          <w:u w:val="single"/>
        </w:rPr>
        <w:t>Határidő:</w:t>
      </w:r>
      <w:r>
        <w:t xml:space="preserve"> azonnal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2D3216" w:rsidRDefault="002D3216" w:rsidP="002D3216">
      <w:pPr>
        <w:pStyle w:val="Szvegtrzs"/>
        <w:tabs>
          <w:tab w:val="left" w:pos="4820"/>
        </w:tabs>
        <w:spacing w:line="240" w:lineRule="auto"/>
        <w:ind w:left="720"/>
      </w:pPr>
    </w:p>
    <w:p w:rsidR="002D3216" w:rsidRDefault="002D3216" w:rsidP="002D3216">
      <w:pPr>
        <w:pStyle w:val="Szvegtrzs"/>
        <w:tabs>
          <w:tab w:val="left" w:pos="4820"/>
        </w:tabs>
        <w:spacing w:line="240" w:lineRule="auto"/>
      </w:pPr>
      <w:r>
        <w:t xml:space="preserve">II.2. </w:t>
      </w:r>
      <w:r w:rsidRPr="005A164E">
        <w:rPr>
          <w:b/>
        </w:rPr>
        <w:t xml:space="preserve">Felhívja </w:t>
      </w:r>
      <w:proofErr w:type="spellStart"/>
      <w:r w:rsidRPr="005A164E">
        <w:t>Nácsáné</w:t>
      </w:r>
      <w:proofErr w:type="spellEnd"/>
      <w:r w:rsidRPr="005A164E">
        <w:t xml:space="preserve"> dr. </w:t>
      </w:r>
      <w:proofErr w:type="spellStart"/>
      <w:r w:rsidRPr="005A164E">
        <w:t>Kalán</w:t>
      </w:r>
      <w:proofErr w:type="spellEnd"/>
      <w:r w:rsidRPr="005A164E">
        <w:t xml:space="preserve"> Esztert, mint a</w:t>
      </w:r>
      <w:r w:rsidRPr="005A164E">
        <w:rPr>
          <w:b/>
        </w:rPr>
        <w:t xml:space="preserve"> </w:t>
      </w:r>
      <w:proofErr w:type="spellStart"/>
      <w:r w:rsidRPr="005A164E">
        <w:rPr>
          <w:b/>
        </w:rPr>
        <w:t>Kornisné</w:t>
      </w:r>
      <w:proofErr w:type="spellEnd"/>
      <w:r w:rsidRPr="005A164E">
        <w:rPr>
          <w:b/>
        </w:rPr>
        <w:t xml:space="preserve"> Központ intézményvezetőjét</w:t>
      </w:r>
      <w:r>
        <w:t xml:space="preserve">, hogy a </w:t>
      </w:r>
      <w:r w:rsidRPr="005A164E">
        <w:rPr>
          <w:b/>
        </w:rPr>
        <w:t>végleges engedélyezési eljárás iránti</w:t>
      </w:r>
      <w:r>
        <w:t xml:space="preserve"> </w:t>
      </w:r>
      <w:r w:rsidRPr="005A164E">
        <w:rPr>
          <w:b/>
        </w:rPr>
        <w:t>kérelem benyújtásához szükséges dokumentációt</w:t>
      </w:r>
      <w:r>
        <w:t xml:space="preserve"> (szakmai program, házirend, szervezeti és működési szabályzat </w:t>
      </w:r>
      <w:proofErr w:type="spellStart"/>
      <w:r>
        <w:t>stb</w:t>
      </w:r>
      <w:proofErr w:type="spellEnd"/>
      <w:r>
        <w:t xml:space="preserve">…) </w:t>
      </w:r>
      <w:r w:rsidRPr="005A164E">
        <w:rPr>
          <w:b/>
        </w:rPr>
        <w:t>készítse elő</w:t>
      </w:r>
      <w:r>
        <w:t xml:space="preserve"> a soron következő testületi ülésre.</w:t>
      </w:r>
    </w:p>
    <w:p w:rsidR="002D3216" w:rsidRDefault="002D3216" w:rsidP="002D3216"/>
    <w:p w:rsidR="002D3216" w:rsidRDefault="002D3216" w:rsidP="002D3216">
      <w:pPr>
        <w:pStyle w:val="Szvegtrzs"/>
        <w:tabs>
          <w:tab w:val="left" w:pos="4820"/>
        </w:tabs>
        <w:spacing w:line="240" w:lineRule="auto"/>
      </w:pPr>
      <w:r w:rsidRPr="00BB372F">
        <w:rPr>
          <w:b/>
          <w:bCs/>
        </w:rPr>
        <w:t xml:space="preserve">          </w:t>
      </w:r>
      <w:r>
        <w:rPr>
          <w:b/>
          <w:bCs/>
          <w:u w:val="single"/>
        </w:rPr>
        <w:t>Határidő:</w:t>
      </w:r>
      <w:r>
        <w:t xml:space="preserve"> esedékességkor,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2D3216" w:rsidRDefault="002D3216" w:rsidP="002D3216">
      <w:r>
        <w:t xml:space="preserve">          </w:t>
      </w:r>
      <w:proofErr w:type="gramStart"/>
      <w:r>
        <w:t>jelen</w:t>
      </w:r>
      <w:proofErr w:type="gramEnd"/>
      <w:r>
        <w:t xml:space="preserve"> pontban foglaltak figyelembe vételével</w:t>
      </w:r>
    </w:p>
    <w:p w:rsidR="002D3216" w:rsidRDefault="002D3216" w:rsidP="002D3216">
      <w:pPr>
        <w:spacing w:line="240" w:lineRule="auto"/>
        <w:jc w:val="both"/>
        <w:rPr>
          <w:b/>
          <w:bCs/>
        </w:rPr>
      </w:pPr>
    </w:p>
    <w:p w:rsidR="002D3216" w:rsidRPr="001D1A77" w:rsidRDefault="002D3216" w:rsidP="002D3216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II. 1. </w:t>
      </w:r>
      <w:r w:rsidRPr="001D1A77">
        <w:rPr>
          <w:b/>
          <w:bCs/>
        </w:rPr>
        <w:t>Felhívja a polgármestert</w:t>
      </w:r>
      <w:r w:rsidRPr="001D1A77">
        <w:rPr>
          <w:bCs/>
        </w:rPr>
        <w:t>, hogy a</w:t>
      </w:r>
      <w:r>
        <w:rPr>
          <w:b/>
          <w:bCs/>
        </w:rPr>
        <w:t xml:space="preserve"> </w:t>
      </w:r>
      <w:proofErr w:type="spellStart"/>
      <w:r w:rsidRPr="005026AB">
        <w:rPr>
          <w:b/>
        </w:rPr>
        <w:t>Kornisné</w:t>
      </w:r>
      <w:proofErr w:type="spellEnd"/>
      <w:r w:rsidRPr="005026AB">
        <w:rPr>
          <w:b/>
        </w:rPr>
        <w:t xml:space="preserve"> Központ</w:t>
      </w:r>
      <w:r>
        <w:t xml:space="preserve"> </w:t>
      </w:r>
      <w:r w:rsidRPr="00336015">
        <w:t xml:space="preserve">4440 Tiszavasvári, Vasvári Pál u. 87. sz. alatti </w:t>
      </w:r>
      <w:r w:rsidRPr="00336015">
        <w:rPr>
          <w:b/>
        </w:rPr>
        <w:t xml:space="preserve">intézmény által biztosított idős, </w:t>
      </w:r>
      <w:proofErr w:type="spellStart"/>
      <w:r w:rsidRPr="00336015">
        <w:rPr>
          <w:b/>
        </w:rPr>
        <w:t>demens</w:t>
      </w:r>
      <w:proofErr w:type="spellEnd"/>
      <w:r w:rsidRPr="00336015">
        <w:rPr>
          <w:b/>
        </w:rPr>
        <w:t xml:space="preserve"> és fogyatékos személyek részére nyújtott bentlakásos ellátás</w:t>
      </w:r>
      <w:r>
        <w:rPr>
          <w:b/>
        </w:rPr>
        <w:t xml:space="preserve"> </w:t>
      </w:r>
      <w:r w:rsidRPr="001D1A77">
        <w:t>vonatkozásában az</w:t>
      </w:r>
      <w:r>
        <w:rPr>
          <w:b/>
        </w:rPr>
        <w:t xml:space="preserve"> ideiglenes engedély megszerzése érdekében </w:t>
      </w:r>
      <w:r w:rsidRPr="001D1A77">
        <w:t>az I</w:t>
      </w:r>
      <w:r>
        <w:t>I.1</w:t>
      </w:r>
      <w:r w:rsidRPr="001D1A77">
        <w:t xml:space="preserve">. </w:t>
      </w:r>
      <w:proofErr w:type="gramStart"/>
      <w:r w:rsidRPr="001D1A77">
        <w:t>pontban</w:t>
      </w:r>
      <w:proofErr w:type="gramEnd"/>
      <w:r w:rsidRPr="001D1A77">
        <w:t xml:space="preserve"> elfogadott,</w:t>
      </w:r>
      <w:r>
        <w:rPr>
          <w:b/>
        </w:rPr>
        <w:t xml:space="preserve"> jelen határozat 1. mellékletét képező intézkedési tervet nyújtsa be </w:t>
      </w:r>
      <w:r w:rsidRPr="001D1A77">
        <w:t xml:space="preserve">a Szabolcs-Szatmár-Bereg Megyei Kormányhivatalhoz, mint </w:t>
      </w:r>
      <w:r w:rsidRPr="001D1A77">
        <w:rPr>
          <w:b/>
        </w:rPr>
        <w:t>engedélyező hatósághoz.</w:t>
      </w:r>
    </w:p>
    <w:p w:rsidR="002D3216" w:rsidRDefault="002D3216" w:rsidP="002D3216">
      <w:pPr>
        <w:spacing w:line="240" w:lineRule="auto"/>
        <w:jc w:val="both"/>
        <w:rPr>
          <w:b/>
          <w:bCs/>
        </w:rPr>
      </w:pPr>
    </w:p>
    <w:p w:rsidR="002D3216" w:rsidRDefault="002D3216" w:rsidP="002D3216">
      <w:pPr>
        <w:pStyle w:val="Szvegtrzs"/>
        <w:tabs>
          <w:tab w:val="left" w:pos="4820"/>
        </w:tabs>
        <w:spacing w:line="240" w:lineRule="auto"/>
        <w:ind w:left="720"/>
      </w:pPr>
      <w:r>
        <w:rPr>
          <w:b/>
          <w:bCs/>
          <w:u w:val="single"/>
        </w:rPr>
        <w:t>Határidő:</w:t>
      </w:r>
      <w:r>
        <w:t xml:space="preserve"> azonnal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2D3216" w:rsidRDefault="002D3216" w:rsidP="002D3216">
      <w:pPr>
        <w:spacing w:line="240" w:lineRule="auto"/>
        <w:jc w:val="both"/>
        <w:rPr>
          <w:b/>
          <w:bCs/>
        </w:rPr>
      </w:pPr>
    </w:p>
    <w:p w:rsidR="002D3216" w:rsidRDefault="002D3216" w:rsidP="002D3216">
      <w:pPr>
        <w:spacing w:line="240" w:lineRule="auto"/>
        <w:jc w:val="both"/>
        <w:rPr>
          <w:b/>
          <w:bCs/>
        </w:rPr>
      </w:pPr>
    </w:p>
    <w:p w:rsidR="002D3216" w:rsidRPr="00040F98" w:rsidRDefault="002D3216" w:rsidP="002D3216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II.2. Felhívja a polgármestert, </w:t>
      </w:r>
      <w:r w:rsidRPr="005A164E">
        <w:rPr>
          <w:bCs/>
        </w:rPr>
        <w:t>hogy a</w:t>
      </w:r>
      <w:r>
        <w:rPr>
          <w:b/>
          <w:bCs/>
        </w:rPr>
        <w:t xml:space="preserve"> </w:t>
      </w:r>
      <w:proofErr w:type="spellStart"/>
      <w:r w:rsidRPr="005026AB">
        <w:rPr>
          <w:b/>
        </w:rPr>
        <w:t>Kornisné</w:t>
      </w:r>
      <w:proofErr w:type="spellEnd"/>
      <w:r w:rsidRPr="005026AB">
        <w:rPr>
          <w:b/>
        </w:rPr>
        <w:t xml:space="preserve"> Központ</w:t>
      </w:r>
      <w:r>
        <w:t xml:space="preserve"> </w:t>
      </w:r>
      <w:r w:rsidRPr="00336015">
        <w:t xml:space="preserve">4440 Tiszavasvári, Vasvári Pál u. 87. sz. alatti </w:t>
      </w:r>
      <w:r w:rsidRPr="00336015">
        <w:rPr>
          <w:b/>
        </w:rPr>
        <w:t xml:space="preserve">intézmény által biztosított idős, </w:t>
      </w:r>
      <w:proofErr w:type="spellStart"/>
      <w:r w:rsidRPr="00336015">
        <w:rPr>
          <w:b/>
        </w:rPr>
        <w:t>demens</w:t>
      </w:r>
      <w:proofErr w:type="spellEnd"/>
      <w:r w:rsidRPr="00336015">
        <w:rPr>
          <w:b/>
        </w:rPr>
        <w:t xml:space="preserve"> és fogyatékos személyek részére nyújtott bentlakásos ellátás</w:t>
      </w:r>
      <w:r>
        <w:rPr>
          <w:b/>
        </w:rPr>
        <w:t xml:space="preserve"> </w:t>
      </w:r>
      <w:r>
        <w:t>vonatkozásában a</w:t>
      </w:r>
      <w:r>
        <w:rPr>
          <w:b/>
        </w:rPr>
        <w:t xml:space="preserve"> végleges engedély megszerzése érdekében a végleges engedély kérelem benyújtásáról </w:t>
      </w:r>
      <w:r w:rsidRPr="00040F98">
        <w:t xml:space="preserve">az ideiglenes bejegyzésről szóló, jogerős működési engedély megszerzését, valamint a jelen határozat III. pontjában foglalt végleges engedély benyújtásához szükséges dokumentáció testület általi elfogadását követően </w:t>
      </w:r>
      <w:r w:rsidRPr="00040F98">
        <w:rPr>
          <w:b/>
        </w:rPr>
        <w:t>haladéktalanul, de legkésőbb egy hónapon belül gondoskodjon.</w:t>
      </w:r>
    </w:p>
    <w:p w:rsidR="002D3216" w:rsidRPr="00040F98" w:rsidRDefault="002D3216" w:rsidP="002D3216">
      <w:pPr>
        <w:pStyle w:val="Szvegtrzs"/>
        <w:spacing w:line="240" w:lineRule="auto"/>
        <w:rPr>
          <w:rFonts w:eastAsiaTheme="minorHAnsi"/>
          <w:lang w:eastAsia="en-US"/>
        </w:rPr>
      </w:pPr>
    </w:p>
    <w:p w:rsidR="002D3216" w:rsidRDefault="002D3216" w:rsidP="002D3216">
      <w:pPr>
        <w:pStyle w:val="Szvegtrzs"/>
        <w:spacing w:line="240" w:lineRule="auto"/>
      </w:pPr>
    </w:p>
    <w:p w:rsidR="002D3216" w:rsidRDefault="002D3216" w:rsidP="002D3216">
      <w:pPr>
        <w:pStyle w:val="Szvegtrzs"/>
        <w:tabs>
          <w:tab w:val="left" w:pos="4820"/>
        </w:tabs>
        <w:spacing w:line="240" w:lineRule="auto"/>
      </w:pPr>
      <w:r w:rsidRPr="00BB372F">
        <w:rPr>
          <w:b/>
          <w:bCs/>
        </w:rPr>
        <w:t xml:space="preserve">          </w:t>
      </w:r>
      <w:r>
        <w:rPr>
          <w:b/>
          <w:bCs/>
          <w:u w:val="single"/>
        </w:rPr>
        <w:t>Határidő:</w:t>
      </w:r>
      <w:r>
        <w:t xml:space="preserve"> esedékességkor</w:t>
      </w:r>
      <w:r>
        <w:tab/>
      </w:r>
      <w:r>
        <w:rPr>
          <w:b/>
          <w:bCs/>
          <w:u w:val="single"/>
        </w:rPr>
        <w:t>Felelős:</w:t>
      </w:r>
      <w:r>
        <w:t xml:space="preserve"> Dr. Fülöp Erik polgármester</w:t>
      </w:r>
    </w:p>
    <w:p w:rsidR="002D3216" w:rsidRDefault="002D3216" w:rsidP="002D3216">
      <w:r>
        <w:t xml:space="preserve">          </w:t>
      </w:r>
      <w:proofErr w:type="gramStart"/>
      <w:r>
        <w:t>jelen</w:t>
      </w:r>
      <w:proofErr w:type="gramEnd"/>
      <w:r>
        <w:t xml:space="preserve"> pontban foglaltak figyelembe vételével</w:t>
      </w:r>
    </w:p>
    <w:p w:rsidR="002D3216" w:rsidRDefault="002D3216" w:rsidP="002D3216"/>
    <w:p w:rsidR="002D3216" w:rsidRDefault="002D3216" w:rsidP="002D3216"/>
    <w:p w:rsidR="002D3216" w:rsidRDefault="002D3216" w:rsidP="002D3216"/>
    <w:p w:rsidR="002D3216" w:rsidRDefault="002D3216" w:rsidP="002D3216">
      <w:pPr>
        <w:pStyle w:val="Szvegtrzs2"/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Dr. Fülöp Erik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2D3216" w:rsidRDefault="002D3216" w:rsidP="002D3216">
      <w:pPr>
        <w:pStyle w:val="Szvegtrzs2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jegyző</w:t>
      </w:r>
    </w:p>
    <w:p w:rsidR="002D3216" w:rsidRDefault="002D3216" w:rsidP="002D3216">
      <w:pPr>
        <w:rPr>
          <w:b/>
          <w:bCs/>
        </w:rPr>
      </w:pPr>
    </w:p>
    <w:p w:rsidR="00BC2F53" w:rsidRDefault="00BC2F53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Default="002D3216"/>
    <w:p w:rsidR="002D3216" w:rsidRPr="005A164E" w:rsidRDefault="002D3216" w:rsidP="002D3216">
      <w:pPr>
        <w:spacing w:line="240" w:lineRule="auto"/>
        <w:jc w:val="both"/>
        <w:rPr>
          <w:b/>
          <w:bCs/>
        </w:rPr>
      </w:pPr>
      <w:r>
        <w:rPr>
          <w:sz w:val="20"/>
          <w:szCs w:val="20"/>
        </w:rPr>
        <w:lastRenderedPageBreak/>
        <w:t xml:space="preserve">1.melléklet </w:t>
      </w:r>
      <w:r w:rsidRPr="005A164E">
        <w:rPr>
          <w:sz w:val="20"/>
          <w:szCs w:val="20"/>
        </w:rPr>
        <w:t>„</w:t>
      </w:r>
      <w:proofErr w:type="gramStart"/>
      <w:r w:rsidRPr="005A164E">
        <w:rPr>
          <w:b/>
          <w:bCs/>
          <w:sz w:val="20"/>
          <w:szCs w:val="20"/>
        </w:rPr>
        <w:t>A</w:t>
      </w:r>
      <w:proofErr w:type="gramEnd"/>
      <w:r w:rsidRPr="005A164E">
        <w:rPr>
          <w:b/>
          <w:bCs/>
          <w:sz w:val="20"/>
          <w:szCs w:val="20"/>
        </w:rPr>
        <w:t xml:space="preserve"> </w:t>
      </w:r>
      <w:proofErr w:type="spellStart"/>
      <w:r w:rsidRPr="005A164E">
        <w:rPr>
          <w:b/>
          <w:bCs/>
          <w:sz w:val="20"/>
          <w:szCs w:val="20"/>
        </w:rPr>
        <w:t>Kornisné</w:t>
      </w:r>
      <w:proofErr w:type="spellEnd"/>
      <w:r w:rsidRPr="005A164E">
        <w:rPr>
          <w:b/>
          <w:bCs/>
          <w:sz w:val="20"/>
          <w:szCs w:val="20"/>
        </w:rPr>
        <w:t xml:space="preserve"> Központ által működtetett bentlakásos ellátások vonatkozásában benyújtott végleges engedély iránti kérelem visszavonásáról</w:t>
      </w:r>
      <w:r>
        <w:rPr>
          <w:b/>
          <w:bCs/>
        </w:rPr>
        <w:t xml:space="preserve">” </w:t>
      </w:r>
      <w:r w:rsidRPr="005A164E">
        <w:rPr>
          <w:b/>
          <w:bCs/>
          <w:sz w:val="20"/>
          <w:szCs w:val="20"/>
        </w:rPr>
        <w:t xml:space="preserve">szóló </w:t>
      </w:r>
      <w:r>
        <w:rPr>
          <w:b/>
          <w:bCs/>
          <w:sz w:val="20"/>
          <w:szCs w:val="20"/>
        </w:rPr>
        <w:t>37</w:t>
      </w:r>
      <w:r w:rsidRPr="005A164E">
        <w:rPr>
          <w:b/>
          <w:bCs/>
          <w:sz w:val="20"/>
          <w:szCs w:val="20"/>
        </w:rPr>
        <w:t>/2017. (</w:t>
      </w:r>
      <w:r>
        <w:rPr>
          <w:b/>
          <w:bCs/>
          <w:sz w:val="20"/>
          <w:szCs w:val="20"/>
        </w:rPr>
        <w:t>II.15.</w:t>
      </w:r>
      <w:r w:rsidRPr="005A164E">
        <w:rPr>
          <w:b/>
          <w:bCs/>
          <w:sz w:val="20"/>
          <w:szCs w:val="20"/>
        </w:rPr>
        <w:t>) Kt. számú határozathoz”</w:t>
      </w:r>
    </w:p>
    <w:p w:rsidR="002D3216" w:rsidRDefault="002D3216"/>
    <w:p w:rsidR="00D402BA" w:rsidRDefault="00D402BA">
      <w:r>
        <w:rPr>
          <w:noProof/>
        </w:rPr>
        <w:drawing>
          <wp:inline distT="0" distB="0" distL="0" distR="0" wp14:anchorId="71F096D3" wp14:editId="36C3F88B">
            <wp:extent cx="5760720" cy="816609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2BA" w:rsidRDefault="00D402BA">
      <w:r>
        <w:rPr>
          <w:noProof/>
        </w:rPr>
        <w:lastRenderedPageBreak/>
        <w:drawing>
          <wp:inline distT="0" distB="0" distL="0" distR="0" wp14:anchorId="43AC8142" wp14:editId="224F91DA">
            <wp:extent cx="5760720" cy="816609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2BA" w:rsidRDefault="00D402BA"/>
    <w:p w:rsidR="00D402BA" w:rsidRDefault="00D402BA"/>
    <w:p w:rsidR="00D402BA" w:rsidRDefault="00D402BA"/>
    <w:p w:rsidR="00D402BA" w:rsidRDefault="00D402BA">
      <w:bookmarkStart w:id="0" w:name="_GoBack"/>
      <w:r>
        <w:rPr>
          <w:noProof/>
        </w:rPr>
        <w:drawing>
          <wp:inline distT="0" distB="0" distL="0" distR="0" wp14:anchorId="2A59FF4F" wp14:editId="66F0BF59">
            <wp:extent cx="5760720" cy="8166095"/>
            <wp:effectExtent l="0" t="0" r="0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02BA" w:rsidRDefault="00D402BA"/>
    <w:p w:rsidR="00D402BA" w:rsidRDefault="006A2763">
      <w:r>
        <w:rPr>
          <w:noProof/>
        </w:rPr>
        <w:lastRenderedPageBreak/>
        <w:drawing>
          <wp:inline distT="0" distB="0" distL="0" distR="0" wp14:anchorId="1781CE27" wp14:editId="7AE2A1EF">
            <wp:extent cx="5760720" cy="816609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2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4C" w:rsidRDefault="008A624C" w:rsidP="006A2763">
      <w:pPr>
        <w:spacing w:line="240" w:lineRule="auto"/>
      </w:pPr>
      <w:r>
        <w:separator/>
      </w:r>
    </w:p>
  </w:endnote>
  <w:endnote w:type="continuationSeparator" w:id="0">
    <w:p w:rsidR="008A624C" w:rsidRDefault="008A624C" w:rsidP="006A2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34714"/>
      <w:docPartObj>
        <w:docPartGallery w:val="Page Numbers (Bottom of Page)"/>
        <w:docPartUnique/>
      </w:docPartObj>
    </w:sdtPr>
    <w:sdtContent>
      <w:p w:rsidR="006A2763" w:rsidRDefault="006A27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2763" w:rsidRDefault="006A27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4C" w:rsidRDefault="008A624C" w:rsidP="006A2763">
      <w:pPr>
        <w:spacing w:line="240" w:lineRule="auto"/>
      </w:pPr>
      <w:r>
        <w:separator/>
      </w:r>
    </w:p>
  </w:footnote>
  <w:footnote w:type="continuationSeparator" w:id="0">
    <w:p w:rsidR="008A624C" w:rsidRDefault="008A624C" w:rsidP="006A27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C9"/>
    <w:rsid w:val="002D3216"/>
    <w:rsid w:val="006A2763"/>
    <w:rsid w:val="008A624C"/>
    <w:rsid w:val="00BC2F53"/>
    <w:rsid w:val="00D402BA"/>
    <w:rsid w:val="00D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21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D3216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2D3216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3216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D32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D32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D32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2B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276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7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276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76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21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D3216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2D3216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3216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D32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D32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D32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2B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276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7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276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76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3</cp:revision>
  <dcterms:created xsi:type="dcterms:W3CDTF">2017-02-15T14:52:00Z</dcterms:created>
  <dcterms:modified xsi:type="dcterms:W3CDTF">2017-02-15T15:10:00Z</dcterms:modified>
</cp:coreProperties>
</file>